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122" w:rsidRPr="008C4122" w:rsidRDefault="008C4122" w:rsidP="008C4122">
      <w:pPr>
        <w:snapToGrid w:val="0"/>
        <w:ind w:firstLineChars="400" w:firstLine="1120"/>
        <w:rPr>
          <w:rFonts w:ascii="ＭＳ Ｐゴシック" w:eastAsia="ＭＳ Ｐゴシック" w:hAnsi="ＭＳ Ｐゴシック"/>
          <w:sz w:val="28"/>
          <w:szCs w:val="28"/>
        </w:rPr>
      </w:pPr>
      <w:r w:rsidRPr="008C4122">
        <w:rPr>
          <w:rFonts w:ascii="ＭＳ Ｐゴシック" w:eastAsia="ＭＳ Ｐゴシック" w:hAnsi="ＭＳ Ｐゴシック" w:hint="eastAsia"/>
          <w:sz w:val="28"/>
          <w:szCs w:val="28"/>
        </w:rPr>
        <w:t>損保産業が真に「社会的役割」をはたせるように</w:t>
      </w:r>
    </w:p>
    <w:p w:rsidR="008C4122" w:rsidRPr="008C4122" w:rsidRDefault="008C4122" w:rsidP="008C4122">
      <w:pPr>
        <w:snapToGrid w:val="0"/>
        <w:ind w:firstLineChars="700" w:firstLine="1960"/>
        <w:jc w:val="left"/>
        <w:rPr>
          <w:rFonts w:ascii="ＭＳ Ｐゴシック" w:eastAsia="ＭＳ Ｐゴシック" w:hAnsi="ＭＳ Ｐゴシック"/>
          <w:sz w:val="24"/>
        </w:rPr>
      </w:pPr>
      <w:r w:rsidRPr="008C4122">
        <w:rPr>
          <w:rFonts w:ascii="ＭＳ Ｐゴシック" w:eastAsia="ＭＳ Ｐゴシック" w:hAnsi="ＭＳ Ｐゴシック" w:hint="eastAsia"/>
          <w:sz w:val="28"/>
          <w:szCs w:val="28"/>
        </w:rPr>
        <w:t>ー代理店の立場から訴えますー</w:t>
      </w:r>
      <w:r w:rsidRPr="008C4122">
        <w:rPr>
          <w:rFonts w:ascii="ＭＳ Ｐゴシック" w:eastAsia="ＭＳ Ｐゴシック" w:hAnsi="ＭＳ Ｐゴシック" w:hint="eastAsia"/>
          <w:sz w:val="24"/>
        </w:rPr>
        <w:t xml:space="preserve">　　　</w:t>
      </w:r>
      <w:r w:rsidRPr="008C4122">
        <w:rPr>
          <w:rFonts w:ascii="ＭＳ Ｐゴシック" w:eastAsia="ＭＳ Ｐゴシック" w:hAnsi="ＭＳ Ｐゴシック" w:hint="eastAsia"/>
          <w:bCs/>
          <w:sz w:val="24"/>
        </w:rPr>
        <w:t>２０１</w:t>
      </w:r>
      <w:r>
        <w:rPr>
          <w:rFonts w:ascii="ＭＳ Ｐゴシック" w:eastAsia="ＭＳ Ｐゴシック" w:hAnsi="ＭＳ Ｐゴシック" w:hint="eastAsia"/>
          <w:bCs/>
          <w:sz w:val="24"/>
        </w:rPr>
        <w:t>９</w:t>
      </w:r>
      <w:r w:rsidRPr="008C4122">
        <w:rPr>
          <w:rFonts w:ascii="ＭＳ Ｐゴシック" w:eastAsia="ＭＳ Ｐゴシック" w:hAnsi="ＭＳ Ｐゴシック" w:hint="eastAsia"/>
          <w:sz w:val="24"/>
        </w:rPr>
        <w:t>年３月１</w:t>
      </w:r>
      <w:r>
        <w:rPr>
          <w:rFonts w:ascii="ＭＳ Ｐゴシック" w:eastAsia="ＭＳ Ｐゴシック" w:hAnsi="ＭＳ Ｐゴシック" w:hint="eastAsia"/>
          <w:sz w:val="24"/>
        </w:rPr>
        <w:t>４</w:t>
      </w:r>
      <w:r w:rsidRPr="008C4122">
        <w:rPr>
          <w:rFonts w:ascii="ＭＳ Ｐゴシック" w:eastAsia="ＭＳ Ｐゴシック" w:hAnsi="ＭＳ Ｐゴシック" w:hint="eastAsia"/>
          <w:sz w:val="24"/>
        </w:rPr>
        <w:t>日</w:t>
      </w:r>
    </w:p>
    <w:p w:rsidR="008C4122" w:rsidRPr="008C4122" w:rsidRDefault="008C4122" w:rsidP="008C4122">
      <w:pPr>
        <w:snapToGrid w:val="0"/>
        <w:spacing w:line="120" w:lineRule="exact"/>
        <w:ind w:firstLineChars="1000" w:firstLine="2600"/>
        <w:rPr>
          <w:rFonts w:ascii="ＭＳ Ｐゴシック" w:eastAsia="ＭＳ Ｐゴシック" w:hAnsi="ＭＳ Ｐゴシック"/>
          <w:sz w:val="26"/>
          <w:szCs w:val="26"/>
        </w:rPr>
      </w:pPr>
    </w:p>
    <w:p w:rsidR="008C4122" w:rsidRPr="008C4122" w:rsidRDefault="008C4122" w:rsidP="008C4122">
      <w:pPr>
        <w:snapToGrid w:val="0"/>
        <w:ind w:firstLineChars="1000" w:firstLine="2600"/>
        <w:rPr>
          <w:rFonts w:ascii="ＭＳ Ｐゴシック" w:eastAsia="ＭＳ Ｐゴシック" w:hAnsi="ＭＳ Ｐゴシック"/>
          <w:sz w:val="26"/>
          <w:szCs w:val="26"/>
        </w:rPr>
      </w:pPr>
      <w:r w:rsidRPr="008C4122">
        <w:rPr>
          <w:rFonts w:ascii="ＭＳ Ｐゴシック" w:eastAsia="ＭＳ Ｐゴシック" w:hAnsi="ＭＳ Ｐゴシック" w:hint="eastAsia"/>
          <w:sz w:val="26"/>
          <w:szCs w:val="26"/>
        </w:rPr>
        <w:t>「顧客第一」で健全な損保産業をめざす代理店有志</w:t>
      </w:r>
    </w:p>
    <w:p w:rsidR="008C4122" w:rsidRPr="008C4122" w:rsidRDefault="008C4122" w:rsidP="008C4122">
      <w:pPr>
        <w:rPr>
          <w:sz w:val="24"/>
        </w:rPr>
      </w:pPr>
    </w:p>
    <w:p w:rsidR="008C4122" w:rsidRPr="008C4122" w:rsidRDefault="007F0F0E" w:rsidP="00925A17">
      <w:pPr>
        <w:ind w:firstLineChars="100" w:firstLine="240"/>
        <w:rPr>
          <w:rFonts w:asciiTheme="minorEastAsia" w:eastAsiaTheme="minorEastAsia" w:hAnsiTheme="minorEastAsia" w:cs="ＭＳ 明朝"/>
          <w:sz w:val="24"/>
          <w:szCs w:val="24"/>
        </w:rPr>
      </w:pPr>
      <w:r w:rsidRPr="007F0F0E">
        <w:rPr>
          <w:rFonts w:asciiTheme="minorEastAsia" w:eastAsiaTheme="minorEastAsia" w:hAnsiTheme="minorEastAsia" w:hint="eastAsia"/>
          <w:sz w:val="24"/>
        </w:rPr>
        <w:t>2011年から</w:t>
      </w:r>
      <w:r w:rsidR="008C4122" w:rsidRPr="007F0F0E">
        <w:rPr>
          <w:rFonts w:asciiTheme="minorEastAsia" w:eastAsiaTheme="minorEastAsia" w:hAnsiTheme="minorEastAsia" w:hint="eastAsia"/>
          <w:sz w:val="24"/>
        </w:rPr>
        <w:t>8</w:t>
      </w:r>
      <w:r w:rsidR="008C4122" w:rsidRPr="008C4122">
        <w:rPr>
          <w:rFonts w:asciiTheme="minorEastAsia" w:eastAsiaTheme="minorEastAsia" w:hAnsiTheme="minorEastAsia" w:hint="eastAsia"/>
          <w:sz w:val="24"/>
        </w:rPr>
        <w:t>年間、私たちは「代理店の立場から訴えます」という要請文書を提出し、ご回答いただくようお願いしてきました。</w:t>
      </w:r>
    </w:p>
    <w:p w:rsidR="008C4122" w:rsidRPr="007F0F0E" w:rsidRDefault="008C4122" w:rsidP="008C4122">
      <w:pPr>
        <w:jc w:val="left"/>
        <w:rPr>
          <w:rFonts w:asciiTheme="minorEastAsia" w:eastAsiaTheme="minorEastAsia" w:hAnsiTheme="minorEastAsia"/>
          <w:sz w:val="24"/>
          <w:szCs w:val="24"/>
        </w:rPr>
      </w:pPr>
    </w:p>
    <w:p w:rsidR="008C4122" w:rsidRPr="008C4122" w:rsidRDefault="008C4122" w:rsidP="008C4122">
      <w:pPr>
        <w:rPr>
          <w:rFonts w:ascii="ＭＳ Ｐゴシック" w:eastAsia="ＭＳ Ｐゴシック" w:hAnsi="ＭＳ Ｐゴシック"/>
          <w:sz w:val="26"/>
          <w:szCs w:val="26"/>
        </w:rPr>
      </w:pPr>
      <w:r w:rsidRPr="008C4122">
        <w:rPr>
          <w:rFonts w:ascii="ＭＳ Ｐゴシック" w:eastAsia="ＭＳ Ｐゴシック" w:hAnsi="ＭＳ Ｐゴシック" w:hint="eastAsia"/>
          <w:sz w:val="26"/>
          <w:szCs w:val="26"/>
        </w:rPr>
        <w:t>１　昨年度の要請内容</w:t>
      </w:r>
    </w:p>
    <w:p w:rsidR="00925A17" w:rsidRPr="007F0F0E" w:rsidRDefault="00925A17" w:rsidP="00925A17">
      <w:pPr>
        <w:ind w:firstLineChars="100" w:firstLine="240"/>
        <w:rPr>
          <w:rFonts w:asciiTheme="minorEastAsia" w:eastAsiaTheme="minorEastAsia" w:hAnsiTheme="minorEastAsia"/>
          <w:sz w:val="26"/>
          <w:szCs w:val="26"/>
        </w:rPr>
      </w:pPr>
      <w:r w:rsidRPr="007F0F0E">
        <w:rPr>
          <w:rFonts w:asciiTheme="minorEastAsia" w:eastAsiaTheme="minorEastAsia" w:hAnsiTheme="minorEastAsia" w:hint="eastAsia"/>
          <w:sz w:val="24"/>
          <w:szCs w:val="24"/>
        </w:rPr>
        <w:t>損保各社に「フィデュ―シャリー・デューティー」を徹底させ、顧客本位の代理店制度への転換を求める</w:t>
      </w:r>
      <w:r w:rsidR="00674BBF" w:rsidRPr="007F0F0E">
        <w:rPr>
          <w:rFonts w:asciiTheme="minorEastAsia" w:eastAsiaTheme="minorEastAsia" w:hAnsiTheme="minorEastAsia" w:hint="eastAsia"/>
          <w:sz w:val="24"/>
          <w:szCs w:val="24"/>
        </w:rPr>
        <w:t>という</w:t>
      </w:r>
      <w:r w:rsidRPr="007F0F0E">
        <w:rPr>
          <w:rFonts w:asciiTheme="minorEastAsia" w:eastAsiaTheme="minorEastAsia" w:hAnsiTheme="minorEastAsia" w:hint="eastAsia"/>
          <w:sz w:val="24"/>
          <w:szCs w:val="24"/>
        </w:rPr>
        <w:t>ものでした。</w:t>
      </w:r>
    </w:p>
    <w:p w:rsidR="00925A17" w:rsidRPr="007F0F0E" w:rsidRDefault="008C4122" w:rsidP="00925A17">
      <w:pPr>
        <w:ind w:firstLineChars="100" w:firstLine="240"/>
        <w:rPr>
          <w:rFonts w:asciiTheme="minorEastAsia" w:eastAsiaTheme="minorEastAsia" w:hAnsiTheme="minorEastAsia"/>
          <w:sz w:val="24"/>
          <w:szCs w:val="24"/>
        </w:rPr>
      </w:pPr>
      <w:r w:rsidRPr="008C4122">
        <w:rPr>
          <w:rFonts w:asciiTheme="minorEastAsia" w:eastAsiaTheme="minorEastAsia" w:hAnsiTheme="minorEastAsia" w:hint="eastAsia"/>
          <w:sz w:val="24"/>
          <w:szCs w:val="24"/>
        </w:rPr>
        <w:t>以下</w:t>
      </w:r>
      <w:r w:rsidR="007F0F0E">
        <w:rPr>
          <w:rFonts w:asciiTheme="minorEastAsia" w:eastAsiaTheme="minorEastAsia" w:hAnsiTheme="minorEastAsia" w:hint="eastAsia"/>
          <w:sz w:val="24"/>
          <w:szCs w:val="24"/>
        </w:rPr>
        <w:t>、</w:t>
      </w:r>
      <w:r w:rsidRPr="008C4122">
        <w:rPr>
          <w:rFonts w:asciiTheme="minorEastAsia" w:eastAsiaTheme="minorEastAsia" w:hAnsiTheme="minorEastAsia" w:hint="eastAsia"/>
          <w:sz w:val="24"/>
          <w:szCs w:val="24"/>
        </w:rPr>
        <w:t>昨年度要請の概要です。</w:t>
      </w:r>
    </w:p>
    <w:p w:rsidR="00A61826" w:rsidRPr="007F0F0E" w:rsidRDefault="00925A17" w:rsidP="00925A17">
      <w:pPr>
        <w:pStyle w:val="1"/>
        <w:ind w:leftChars="0" w:left="0" w:firstLineChars="100" w:firstLine="240"/>
        <w:rPr>
          <w:rFonts w:asciiTheme="minorEastAsia" w:eastAsiaTheme="minorEastAsia" w:hAnsiTheme="minorEastAsia"/>
          <w:sz w:val="24"/>
        </w:rPr>
      </w:pPr>
      <w:r w:rsidRPr="007F0F0E">
        <w:rPr>
          <w:rFonts w:asciiTheme="minorEastAsia" w:eastAsiaTheme="minorEastAsia" w:hAnsiTheme="minorEastAsia" w:hint="eastAsia"/>
          <w:sz w:val="24"/>
          <w:szCs w:val="24"/>
        </w:rPr>
        <w:t>第一に、代理店手数料ポイント制度の抜本的改善です。私たちが問題にしてきたのは、</w:t>
      </w:r>
      <w:r w:rsidRPr="007F0F0E">
        <w:rPr>
          <w:rFonts w:asciiTheme="minorEastAsia" w:eastAsiaTheme="minorEastAsia" w:hAnsiTheme="minorEastAsia"/>
          <w:sz w:val="24"/>
        </w:rPr>
        <w:t>手数料ポイントを算定する基準</w:t>
      </w:r>
      <w:r w:rsidRPr="007F0F0E">
        <w:rPr>
          <w:rFonts w:asciiTheme="minorEastAsia" w:eastAsiaTheme="minorEastAsia" w:hAnsiTheme="minorEastAsia" w:hint="eastAsia"/>
          <w:sz w:val="24"/>
        </w:rPr>
        <w:t>が</w:t>
      </w:r>
      <w:r w:rsidRPr="007F0F0E">
        <w:rPr>
          <w:rFonts w:asciiTheme="minorEastAsia" w:eastAsiaTheme="minorEastAsia" w:hAnsiTheme="minorEastAsia"/>
          <w:sz w:val="24"/>
        </w:rPr>
        <w:t>すべて保険会社によって一方的に決められ</w:t>
      </w:r>
      <w:r w:rsidRPr="007F0F0E">
        <w:rPr>
          <w:rFonts w:asciiTheme="minorEastAsia" w:eastAsiaTheme="minorEastAsia" w:hAnsiTheme="minorEastAsia" w:hint="eastAsia"/>
          <w:sz w:val="24"/>
        </w:rPr>
        <w:t>てい</w:t>
      </w:r>
      <w:r w:rsidRPr="007F0F0E">
        <w:rPr>
          <w:rFonts w:asciiTheme="minorEastAsia" w:eastAsiaTheme="minorEastAsia" w:hAnsiTheme="minorEastAsia"/>
          <w:sz w:val="24"/>
        </w:rPr>
        <w:t>る</w:t>
      </w:r>
      <w:r w:rsidRPr="007F0F0E">
        <w:rPr>
          <w:rFonts w:asciiTheme="minorEastAsia" w:eastAsiaTheme="minorEastAsia" w:hAnsiTheme="minorEastAsia" w:hint="eastAsia"/>
          <w:sz w:val="24"/>
        </w:rPr>
        <w:t>こと、そして、</w:t>
      </w:r>
      <w:r w:rsidRPr="007F0F0E">
        <w:rPr>
          <w:rFonts w:asciiTheme="minorEastAsia" w:eastAsiaTheme="minorEastAsia" w:hAnsiTheme="minorEastAsia"/>
          <w:sz w:val="24"/>
        </w:rPr>
        <w:t>いかに代理店の業務能力が高かったとしても、規模が大きくなければ</w:t>
      </w:r>
      <w:r w:rsidRPr="007F0F0E">
        <w:rPr>
          <w:rFonts w:asciiTheme="minorEastAsia" w:eastAsiaTheme="minorEastAsia" w:hAnsiTheme="minorEastAsia" w:hint="eastAsia"/>
          <w:sz w:val="24"/>
        </w:rPr>
        <w:t>、増収しなければ、</w:t>
      </w:r>
      <w:r w:rsidRPr="007F0F0E">
        <w:rPr>
          <w:rFonts w:asciiTheme="minorEastAsia" w:eastAsiaTheme="minorEastAsia" w:hAnsiTheme="minorEastAsia"/>
          <w:sz w:val="24"/>
        </w:rPr>
        <w:t>ポイントが上がらないこと</w:t>
      </w:r>
      <w:r w:rsidRPr="007F0F0E">
        <w:rPr>
          <w:rFonts w:asciiTheme="minorEastAsia" w:eastAsiaTheme="minorEastAsia" w:hAnsiTheme="minorEastAsia" w:hint="eastAsia"/>
          <w:sz w:val="24"/>
        </w:rPr>
        <w:t>、この制度のどこにも「消費者ニーズ」など見られないということです</w:t>
      </w:r>
      <w:r w:rsidRPr="007F0F0E">
        <w:rPr>
          <w:rFonts w:asciiTheme="minorEastAsia" w:eastAsiaTheme="minorEastAsia" w:hAnsiTheme="minorEastAsia"/>
          <w:sz w:val="24"/>
        </w:rPr>
        <w:t>。</w:t>
      </w:r>
    </w:p>
    <w:p w:rsidR="000F5775" w:rsidRPr="007F0F0E" w:rsidRDefault="00925A17" w:rsidP="000F5775">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rPr>
        <w:t>第二に、損保会社と代理店との不公正な関係</w:t>
      </w:r>
      <w:r w:rsidR="007F0F0E">
        <w:rPr>
          <w:rFonts w:asciiTheme="minorEastAsia" w:eastAsiaTheme="minorEastAsia" w:hAnsiTheme="minorEastAsia" w:hint="eastAsia"/>
          <w:sz w:val="24"/>
        </w:rPr>
        <w:t>、</w:t>
      </w:r>
      <w:r w:rsidR="00A61826" w:rsidRPr="007F0F0E">
        <w:rPr>
          <w:rFonts w:asciiTheme="minorEastAsia" w:eastAsiaTheme="minorEastAsia" w:hAnsiTheme="minorEastAsia" w:hint="eastAsia"/>
          <w:sz w:val="24"/>
        </w:rPr>
        <w:t>とりわけ</w:t>
      </w:r>
      <w:r w:rsidR="000F5775" w:rsidRPr="007F0F0E">
        <w:rPr>
          <w:rFonts w:asciiTheme="minorEastAsia" w:eastAsiaTheme="minorEastAsia" w:hAnsiTheme="minorEastAsia" w:hint="eastAsia"/>
          <w:sz w:val="24"/>
        </w:rPr>
        <w:t>、乗合</w:t>
      </w:r>
      <w:r w:rsidR="007F0F0E">
        <w:rPr>
          <w:rFonts w:asciiTheme="minorEastAsia" w:eastAsiaTheme="minorEastAsia" w:hAnsiTheme="minorEastAsia" w:hint="eastAsia"/>
          <w:sz w:val="24"/>
        </w:rPr>
        <w:t>拒否</w:t>
      </w:r>
      <w:r w:rsidR="000F5775" w:rsidRPr="007F0F0E">
        <w:rPr>
          <w:rFonts w:asciiTheme="minorEastAsia" w:eastAsiaTheme="minorEastAsia" w:hAnsiTheme="minorEastAsia" w:hint="eastAsia"/>
          <w:sz w:val="24"/>
        </w:rPr>
        <w:t>問題について</w:t>
      </w:r>
      <w:r w:rsidR="007F0F0E">
        <w:rPr>
          <w:rFonts w:asciiTheme="minorEastAsia" w:eastAsiaTheme="minorEastAsia" w:hAnsiTheme="minorEastAsia" w:hint="eastAsia"/>
          <w:sz w:val="24"/>
        </w:rPr>
        <w:t>です。</w:t>
      </w:r>
      <w:r w:rsidR="000F5775" w:rsidRPr="007F0F0E">
        <w:rPr>
          <w:rFonts w:asciiTheme="minorEastAsia" w:eastAsiaTheme="minorEastAsia" w:hAnsiTheme="minorEastAsia" w:hint="eastAsia"/>
          <w:sz w:val="24"/>
        </w:rPr>
        <w:t>三井住友海上の</w:t>
      </w:r>
      <w:r w:rsidR="00B51BF5">
        <w:rPr>
          <w:rFonts w:asciiTheme="minorEastAsia" w:eastAsiaTheme="minorEastAsia" w:hAnsiTheme="minorEastAsia" w:hint="eastAsia"/>
          <w:sz w:val="24"/>
        </w:rPr>
        <w:t>乗合方針</w:t>
      </w:r>
      <w:r w:rsidR="000F5775" w:rsidRPr="007F0F0E">
        <w:rPr>
          <w:rFonts w:asciiTheme="minorEastAsia" w:eastAsiaTheme="minorEastAsia" w:hAnsiTheme="minorEastAsia" w:hint="eastAsia"/>
          <w:sz w:val="24"/>
        </w:rPr>
        <w:t>、</w:t>
      </w:r>
      <w:r w:rsidR="000F5775" w:rsidRPr="007F0F0E">
        <w:rPr>
          <w:rFonts w:asciiTheme="minorEastAsia" w:eastAsiaTheme="minorEastAsia" w:hAnsiTheme="minorEastAsia" w:hint="eastAsia"/>
          <w:sz w:val="24"/>
          <w:szCs w:val="24"/>
        </w:rPr>
        <w:t>「仮に乗合予定の会社の商品とサービスに、より優れた点があった場合でも、顧客への募集品質が伴わなければ実際には顧客の利益には寄与しないことを代理店にしっかり申し入れ、認識させる」、「『手数料ポイントの多寡』など顧客不在の動機である場合・・・乗合承認を撤回する方針であることを明確に伝える」という</w:t>
      </w:r>
      <w:r w:rsidR="00B51BF5">
        <w:rPr>
          <w:rFonts w:asciiTheme="minorEastAsia" w:eastAsiaTheme="minorEastAsia" w:hAnsiTheme="minorEastAsia" w:hint="eastAsia"/>
          <w:sz w:val="24"/>
          <w:szCs w:val="24"/>
        </w:rPr>
        <w:t>傲慢な姿勢</w:t>
      </w:r>
      <w:r w:rsidR="007F0F0E">
        <w:rPr>
          <w:rFonts w:asciiTheme="minorEastAsia" w:eastAsiaTheme="minorEastAsia" w:hAnsiTheme="minorEastAsia" w:hint="eastAsia"/>
          <w:sz w:val="24"/>
          <w:szCs w:val="24"/>
        </w:rPr>
        <w:t>を批判しました</w:t>
      </w:r>
      <w:r w:rsidR="000F5775" w:rsidRPr="007F0F0E">
        <w:rPr>
          <w:rFonts w:asciiTheme="minorEastAsia" w:eastAsiaTheme="minorEastAsia" w:hAnsiTheme="minorEastAsia" w:hint="eastAsia"/>
          <w:sz w:val="24"/>
          <w:szCs w:val="24"/>
        </w:rPr>
        <w:t>。</w:t>
      </w:r>
    </w:p>
    <w:p w:rsidR="000F5775" w:rsidRPr="007F0F0E" w:rsidRDefault="000F5775" w:rsidP="000F5775">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また、国会において何度も名指しで批判されながら、改善が見られない損保ジャパン日本興亜についても取り上げ</w:t>
      </w:r>
      <w:r w:rsidR="004D1A09" w:rsidRPr="007F0F0E">
        <w:rPr>
          <w:rFonts w:asciiTheme="minorEastAsia" w:eastAsiaTheme="minorEastAsia" w:hAnsiTheme="minorEastAsia" w:hint="eastAsia"/>
          <w:sz w:val="24"/>
          <w:szCs w:val="24"/>
        </w:rPr>
        <w:t>、</w:t>
      </w:r>
      <w:r w:rsidRPr="007F0F0E">
        <w:rPr>
          <w:rFonts w:asciiTheme="minorEastAsia" w:eastAsiaTheme="minorEastAsia" w:hAnsiTheme="minorEastAsia" w:hint="eastAsia"/>
          <w:sz w:val="24"/>
          <w:szCs w:val="24"/>
        </w:rPr>
        <w:t>大手損保の実態把握と改善を求め</w:t>
      </w:r>
      <w:r w:rsidR="004D1A09" w:rsidRPr="007F0F0E">
        <w:rPr>
          <w:rFonts w:asciiTheme="minorEastAsia" w:eastAsiaTheme="minorEastAsia" w:hAnsiTheme="minorEastAsia" w:hint="eastAsia"/>
          <w:sz w:val="24"/>
          <w:szCs w:val="24"/>
        </w:rPr>
        <w:t>ました</w:t>
      </w:r>
      <w:r w:rsidRPr="007F0F0E">
        <w:rPr>
          <w:rFonts w:asciiTheme="minorEastAsia" w:eastAsiaTheme="minorEastAsia" w:hAnsiTheme="minorEastAsia" w:hint="eastAsia"/>
          <w:sz w:val="24"/>
          <w:szCs w:val="24"/>
        </w:rPr>
        <w:t>。</w:t>
      </w:r>
    </w:p>
    <w:p w:rsidR="004D1A09" w:rsidRPr="007F0F0E" w:rsidRDefault="004D1A09" w:rsidP="008C4122">
      <w:pPr>
        <w:rPr>
          <w:rFonts w:asciiTheme="minorEastAsia" w:eastAsiaTheme="minorEastAsia" w:hAnsiTheme="minorEastAsia"/>
          <w:sz w:val="26"/>
          <w:szCs w:val="26"/>
        </w:rPr>
      </w:pPr>
    </w:p>
    <w:p w:rsidR="004D1A09" w:rsidRDefault="00664D0F" w:rsidP="008C4122">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２　昨年度</w:t>
      </w:r>
      <w:r w:rsidR="0002249C">
        <w:rPr>
          <w:rFonts w:ascii="ＭＳ Ｐゴシック" w:eastAsia="ＭＳ Ｐゴシック" w:hAnsi="ＭＳ Ｐゴシック" w:hint="eastAsia"/>
          <w:sz w:val="26"/>
          <w:szCs w:val="26"/>
        </w:rPr>
        <w:t>要請以降</w:t>
      </w:r>
      <w:r>
        <w:rPr>
          <w:rFonts w:ascii="ＭＳ Ｐゴシック" w:eastAsia="ＭＳ Ｐゴシック" w:hAnsi="ＭＳ Ｐゴシック" w:hint="eastAsia"/>
          <w:sz w:val="26"/>
          <w:szCs w:val="26"/>
        </w:rPr>
        <w:t>の動き</w:t>
      </w:r>
    </w:p>
    <w:p w:rsidR="00664D0F" w:rsidRPr="00664D0F" w:rsidRDefault="00664D0F" w:rsidP="00664D0F">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三井住友海上の乗合拒否問題については、昨年2018年</w:t>
      </w:r>
      <w:r w:rsidRPr="00664D0F">
        <w:rPr>
          <w:rFonts w:asciiTheme="minorEastAsia" w:eastAsiaTheme="minorEastAsia" w:hAnsiTheme="minorEastAsia"/>
          <w:sz w:val="24"/>
          <w:szCs w:val="24"/>
        </w:rPr>
        <w:t>3月23日、大門</w:t>
      </w:r>
      <w:r w:rsidRPr="007F0F0E">
        <w:rPr>
          <w:rFonts w:asciiTheme="minorEastAsia" w:eastAsiaTheme="minorEastAsia" w:hAnsiTheme="minorEastAsia" w:hint="eastAsia"/>
          <w:sz w:val="24"/>
          <w:szCs w:val="24"/>
        </w:rPr>
        <w:t>実紀史参議院</w:t>
      </w:r>
      <w:r w:rsidRPr="00664D0F">
        <w:rPr>
          <w:rFonts w:asciiTheme="minorEastAsia" w:eastAsiaTheme="minorEastAsia" w:hAnsiTheme="minorEastAsia"/>
          <w:sz w:val="24"/>
          <w:szCs w:val="24"/>
        </w:rPr>
        <w:t>議員が財政金融委員会で取り上げ、「国会の努力、金融庁の努力、大臣のご答弁・姿勢を小ばかにするといいますか、愚弄するようなことが行われていた」ときびしく批判しました。麻生金融担当大臣も「きちんとこの方向ですすめさせていただければと思っております」と答えました。</w:t>
      </w:r>
    </w:p>
    <w:p w:rsidR="00664D0F" w:rsidRPr="007F0F0E" w:rsidRDefault="00664D0F" w:rsidP="00664D0F">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その結果、</w:t>
      </w:r>
      <w:r w:rsidRPr="00664D0F">
        <w:rPr>
          <w:rFonts w:asciiTheme="minorEastAsia" w:eastAsiaTheme="minorEastAsia" w:hAnsiTheme="minorEastAsia"/>
          <w:sz w:val="24"/>
          <w:szCs w:val="24"/>
        </w:rPr>
        <w:t>三井住友海上は、この方針を見直し、2018年5月7日付で「乗合承認請求への対応方針について案内します」という文書を出状しました。内容は</w:t>
      </w:r>
      <w:r w:rsidRPr="007F0F0E">
        <w:rPr>
          <w:rFonts w:asciiTheme="minorEastAsia" w:eastAsiaTheme="minorEastAsia" w:hAnsiTheme="minorEastAsia" w:hint="eastAsia"/>
          <w:sz w:val="24"/>
          <w:szCs w:val="24"/>
        </w:rPr>
        <w:t>、</w:t>
      </w:r>
      <w:r w:rsidRPr="00664D0F">
        <w:rPr>
          <w:rFonts w:asciiTheme="minorEastAsia" w:eastAsiaTheme="minorEastAsia" w:hAnsiTheme="minorEastAsia"/>
          <w:sz w:val="24"/>
          <w:szCs w:val="24"/>
        </w:rPr>
        <w:t>代理店から乗合承認請求を受け付けた場合</w:t>
      </w:r>
      <w:r w:rsidRPr="007F0F0E">
        <w:rPr>
          <w:rFonts w:asciiTheme="minorEastAsia" w:eastAsiaTheme="minorEastAsia" w:hAnsiTheme="minorEastAsia" w:hint="eastAsia"/>
          <w:sz w:val="24"/>
          <w:szCs w:val="24"/>
        </w:rPr>
        <w:t>、</w:t>
      </w:r>
    </w:p>
    <w:p w:rsidR="00664D0F" w:rsidRPr="007F0F0E" w:rsidRDefault="00664D0F" w:rsidP="00664D0F">
      <w:pPr>
        <w:pStyle w:val="1"/>
        <w:numPr>
          <w:ilvl w:val="0"/>
          <w:numId w:val="11"/>
        </w:numPr>
        <w:ind w:leftChars="0"/>
        <w:rPr>
          <w:rFonts w:asciiTheme="minorEastAsia" w:eastAsiaTheme="minorEastAsia" w:hAnsiTheme="minorEastAsia"/>
          <w:sz w:val="24"/>
          <w:szCs w:val="24"/>
        </w:rPr>
      </w:pPr>
      <w:r w:rsidRPr="00664D0F">
        <w:rPr>
          <w:rFonts w:asciiTheme="minorEastAsia" w:eastAsiaTheme="minorEastAsia" w:hAnsiTheme="minorEastAsia"/>
          <w:sz w:val="24"/>
          <w:szCs w:val="24"/>
        </w:rPr>
        <w:t>適切な保険募集が行われるか</w:t>
      </w:r>
    </w:p>
    <w:p w:rsidR="00664D0F" w:rsidRPr="007F0F0E" w:rsidRDefault="00664D0F" w:rsidP="00664D0F">
      <w:pPr>
        <w:pStyle w:val="1"/>
        <w:numPr>
          <w:ilvl w:val="0"/>
          <w:numId w:val="11"/>
        </w:numPr>
        <w:ind w:leftChars="0"/>
        <w:rPr>
          <w:rFonts w:asciiTheme="minorEastAsia" w:eastAsiaTheme="minorEastAsia" w:hAnsiTheme="minorEastAsia"/>
          <w:sz w:val="24"/>
          <w:szCs w:val="24"/>
        </w:rPr>
      </w:pPr>
      <w:r w:rsidRPr="00664D0F">
        <w:rPr>
          <w:rFonts w:asciiTheme="minorEastAsia" w:eastAsiaTheme="minorEastAsia" w:hAnsiTheme="minorEastAsia"/>
          <w:sz w:val="24"/>
          <w:szCs w:val="24"/>
        </w:rPr>
        <w:t>複数社商品の取扱いに耐えうる体制が整備されるか</w:t>
      </w:r>
    </w:p>
    <w:p w:rsidR="00664D0F" w:rsidRPr="007F0F0E" w:rsidRDefault="00664D0F" w:rsidP="00664D0F">
      <w:pPr>
        <w:pStyle w:val="1"/>
        <w:numPr>
          <w:ilvl w:val="0"/>
          <w:numId w:val="11"/>
        </w:numPr>
        <w:ind w:leftChars="0"/>
        <w:rPr>
          <w:rFonts w:asciiTheme="minorEastAsia" w:eastAsiaTheme="minorEastAsia" w:hAnsiTheme="minorEastAsia"/>
          <w:sz w:val="24"/>
          <w:szCs w:val="24"/>
        </w:rPr>
      </w:pPr>
      <w:r w:rsidRPr="00664D0F">
        <w:rPr>
          <w:rFonts w:asciiTheme="minorEastAsia" w:eastAsiaTheme="minorEastAsia" w:hAnsiTheme="minorEastAsia"/>
          <w:sz w:val="24"/>
          <w:szCs w:val="24"/>
        </w:rPr>
        <w:lastRenderedPageBreak/>
        <w:t>当社契約者の保護が図られるか</w:t>
      </w:r>
    </w:p>
    <w:p w:rsidR="00664D0F" w:rsidRPr="00664D0F" w:rsidRDefault="00664D0F" w:rsidP="00664D0F">
      <w:pPr>
        <w:pStyle w:val="1"/>
        <w:ind w:leftChars="0" w:left="240"/>
        <w:rPr>
          <w:rFonts w:asciiTheme="minorEastAsia" w:eastAsiaTheme="minorEastAsia" w:hAnsiTheme="minorEastAsia"/>
          <w:sz w:val="24"/>
          <w:szCs w:val="24"/>
        </w:rPr>
      </w:pPr>
      <w:r w:rsidRPr="007F0F0E">
        <w:rPr>
          <w:rFonts w:asciiTheme="minorEastAsia" w:eastAsiaTheme="minorEastAsia" w:hAnsiTheme="minorEastAsia"/>
          <w:sz w:val="24"/>
          <w:szCs w:val="24"/>
        </w:rPr>
        <w:t>の</w:t>
      </w:r>
      <w:r w:rsidR="0002249C" w:rsidRPr="007F0F0E">
        <w:rPr>
          <w:rFonts w:asciiTheme="minorEastAsia" w:eastAsiaTheme="minorEastAsia" w:hAnsiTheme="minorEastAsia" w:hint="eastAsia"/>
          <w:sz w:val="24"/>
          <w:szCs w:val="24"/>
        </w:rPr>
        <w:t>3</w:t>
      </w:r>
      <w:r w:rsidRPr="007F0F0E">
        <w:rPr>
          <w:rFonts w:asciiTheme="minorEastAsia" w:eastAsiaTheme="minorEastAsia" w:hAnsiTheme="minorEastAsia"/>
          <w:sz w:val="24"/>
          <w:szCs w:val="24"/>
        </w:rPr>
        <w:t>項目を確認の上、承認することとする</w:t>
      </w:r>
      <w:r w:rsidR="0002249C" w:rsidRPr="007F0F0E">
        <w:rPr>
          <w:rFonts w:asciiTheme="minorEastAsia" w:eastAsiaTheme="minorEastAsia" w:hAnsiTheme="minorEastAsia" w:hint="eastAsia"/>
          <w:sz w:val="24"/>
          <w:szCs w:val="24"/>
        </w:rPr>
        <w:t>、というものです。</w:t>
      </w:r>
    </w:p>
    <w:p w:rsidR="0002249C" w:rsidRPr="007F0F0E" w:rsidRDefault="00664D0F" w:rsidP="0002249C">
      <w:pPr>
        <w:pStyle w:val="1"/>
        <w:ind w:leftChars="0" w:left="0" w:firstLineChars="100" w:firstLine="240"/>
        <w:rPr>
          <w:rFonts w:asciiTheme="minorEastAsia" w:eastAsiaTheme="minorEastAsia" w:hAnsiTheme="minorEastAsia"/>
          <w:sz w:val="24"/>
          <w:szCs w:val="24"/>
        </w:rPr>
      </w:pPr>
      <w:r w:rsidRPr="00664D0F">
        <w:rPr>
          <w:rFonts w:asciiTheme="minorEastAsia" w:eastAsiaTheme="minorEastAsia" w:hAnsiTheme="minorEastAsia"/>
          <w:sz w:val="24"/>
          <w:szCs w:val="24"/>
        </w:rPr>
        <w:t>“何が何でも断れ”という方針からは変化したと言えます。しかし、その後も、同社の代理店対応に対する相談</w:t>
      </w:r>
      <w:r w:rsidR="0002249C" w:rsidRPr="007F0F0E">
        <w:rPr>
          <w:rFonts w:asciiTheme="minorEastAsia" w:eastAsiaTheme="minorEastAsia" w:hAnsiTheme="minorEastAsia" w:hint="eastAsia"/>
          <w:sz w:val="24"/>
          <w:szCs w:val="24"/>
        </w:rPr>
        <w:t>は</w:t>
      </w:r>
      <w:r w:rsidRPr="00664D0F">
        <w:rPr>
          <w:rFonts w:asciiTheme="minorEastAsia" w:eastAsiaTheme="minorEastAsia" w:hAnsiTheme="minorEastAsia"/>
          <w:sz w:val="24"/>
          <w:szCs w:val="24"/>
        </w:rPr>
        <w:t>多数寄せられています。</w:t>
      </w:r>
    </w:p>
    <w:p w:rsidR="004D1A09" w:rsidRPr="007F0F0E" w:rsidRDefault="004D1A09" w:rsidP="0002249C">
      <w:pPr>
        <w:pStyle w:val="1"/>
        <w:ind w:leftChars="0" w:left="0"/>
        <w:rPr>
          <w:rFonts w:asciiTheme="minorEastAsia" w:eastAsiaTheme="minorEastAsia" w:hAnsiTheme="minorEastAsia"/>
          <w:sz w:val="24"/>
          <w:szCs w:val="24"/>
        </w:rPr>
      </w:pPr>
    </w:p>
    <w:p w:rsidR="004D1A09" w:rsidRPr="007F0F0E" w:rsidRDefault="0002249C" w:rsidP="0002249C">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また、昨年</w:t>
      </w:r>
      <w:r w:rsidR="004D1A09" w:rsidRPr="007F0F0E">
        <w:rPr>
          <w:rFonts w:asciiTheme="minorEastAsia" w:eastAsiaTheme="minorEastAsia" w:hAnsiTheme="minorEastAsia" w:hint="eastAsia"/>
          <w:sz w:val="24"/>
          <w:szCs w:val="24"/>
        </w:rPr>
        <w:t>8月28日</w:t>
      </w:r>
      <w:r w:rsidRPr="007F0F0E">
        <w:rPr>
          <w:rFonts w:asciiTheme="minorEastAsia" w:eastAsiaTheme="minorEastAsia" w:hAnsiTheme="minorEastAsia" w:hint="eastAsia"/>
          <w:sz w:val="24"/>
          <w:szCs w:val="24"/>
        </w:rPr>
        <w:t>には、</w:t>
      </w:r>
      <w:r w:rsidR="004D1A09" w:rsidRPr="007F0F0E">
        <w:rPr>
          <w:rFonts w:asciiTheme="minorEastAsia" w:eastAsiaTheme="minorEastAsia" w:hAnsiTheme="minorEastAsia" w:hint="eastAsia"/>
          <w:sz w:val="24"/>
          <w:szCs w:val="24"/>
        </w:rPr>
        <w:t>大門</w:t>
      </w:r>
      <w:r w:rsidRPr="007F0F0E">
        <w:rPr>
          <w:rFonts w:asciiTheme="minorEastAsia" w:eastAsiaTheme="minorEastAsia" w:hAnsiTheme="minorEastAsia" w:hint="eastAsia"/>
          <w:sz w:val="24"/>
          <w:szCs w:val="24"/>
        </w:rPr>
        <w:t>議員</w:t>
      </w:r>
      <w:r w:rsidR="004D1A09" w:rsidRPr="007F0F0E">
        <w:rPr>
          <w:rFonts w:asciiTheme="minorEastAsia" w:eastAsiaTheme="minorEastAsia" w:hAnsiTheme="minorEastAsia" w:hint="eastAsia"/>
          <w:sz w:val="24"/>
          <w:szCs w:val="24"/>
        </w:rPr>
        <w:t>とともに</w:t>
      </w:r>
      <w:r w:rsidR="001B32B1" w:rsidRPr="007F0F0E">
        <w:rPr>
          <w:rFonts w:asciiTheme="minorEastAsia" w:eastAsiaTheme="minorEastAsia" w:hAnsiTheme="minorEastAsia" w:hint="eastAsia"/>
          <w:sz w:val="24"/>
          <w:szCs w:val="24"/>
        </w:rPr>
        <w:t>損保代理店有志が</w:t>
      </w:r>
      <w:r w:rsidRPr="007F0F0E">
        <w:rPr>
          <w:rFonts w:asciiTheme="minorEastAsia" w:eastAsiaTheme="minorEastAsia" w:hAnsiTheme="minorEastAsia" w:hint="eastAsia"/>
          <w:sz w:val="24"/>
          <w:szCs w:val="24"/>
        </w:rPr>
        <w:t>近畿財務局</w:t>
      </w:r>
      <w:r w:rsidR="004D1A09" w:rsidRPr="007F0F0E">
        <w:rPr>
          <w:rFonts w:asciiTheme="minorEastAsia" w:eastAsiaTheme="minorEastAsia" w:hAnsiTheme="minorEastAsia" w:hint="eastAsia"/>
          <w:sz w:val="24"/>
          <w:szCs w:val="24"/>
        </w:rPr>
        <w:t>を訪問し、</w:t>
      </w:r>
      <w:r w:rsidR="00B51BF5">
        <w:rPr>
          <w:rFonts w:asciiTheme="minorEastAsia" w:eastAsiaTheme="minorEastAsia" w:hAnsiTheme="minorEastAsia" w:hint="eastAsia"/>
          <w:sz w:val="24"/>
          <w:szCs w:val="24"/>
        </w:rPr>
        <w:t>懇談</w:t>
      </w:r>
      <w:r w:rsidR="004D1A09" w:rsidRPr="007F0F0E">
        <w:rPr>
          <w:rFonts w:asciiTheme="minorEastAsia" w:eastAsiaTheme="minorEastAsia" w:hAnsiTheme="minorEastAsia" w:hint="eastAsia"/>
          <w:sz w:val="24"/>
          <w:szCs w:val="24"/>
        </w:rPr>
        <w:t>を行</w:t>
      </w:r>
      <w:r w:rsidRPr="007F0F0E">
        <w:rPr>
          <w:rFonts w:asciiTheme="minorEastAsia" w:eastAsiaTheme="minorEastAsia" w:hAnsiTheme="minorEastAsia" w:hint="eastAsia"/>
          <w:sz w:val="24"/>
          <w:szCs w:val="24"/>
        </w:rPr>
        <w:t>いました</w:t>
      </w:r>
      <w:r w:rsidR="004D1A09" w:rsidRPr="007F0F0E">
        <w:rPr>
          <w:rFonts w:asciiTheme="minorEastAsia" w:eastAsiaTheme="minorEastAsia" w:hAnsiTheme="minorEastAsia" w:hint="eastAsia"/>
          <w:sz w:val="24"/>
          <w:szCs w:val="24"/>
        </w:rPr>
        <w:t>。</w:t>
      </w:r>
      <w:r w:rsidRPr="007F0F0E">
        <w:rPr>
          <w:rFonts w:asciiTheme="minorEastAsia" w:eastAsiaTheme="minorEastAsia" w:hAnsiTheme="minorEastAsia" w:hint="eastAsia"/>
          <w:sz w:val="24"/>
          <w:szCs w:val="24"/>
        </w:rPr>
        <w:t>懇談会で</w:t>
      </w:r>
      <w:r w:rsidR="00B51BF5">
        <w:rPr>
          <w:rFonts w:asciiTheme="minorEastAsia" w:eastAsiaTheme="minorEastAsia" w:hAnsiTheme="minorEastAsia" w:hint="eastAsia"/>
          <w:sz w:val="24"/>
          <w:szCs w:val="24"/>
        </w:rPr>
        <w:t>参加者</w:t>
      </w:r>
      <w:r w:rsidRPr="007F0F0E">
        <w:rPr>
          <w:rFonts w:asciiTheme="minorEastAsia" w:eastAsiaTheme="minorEastAsia" w:hAnsiTheme="minorEastAsia" w:hint="eastAsia"/>
          <w:sz w:val="24"/>
          <w:szCs w:val="24"/>
        </w:rPr>
        <w:t>は、</w:t>
      </w:r>
      <w:r w:rsidR="004D1A09" w:rsidRPr="007F0F0E">
        <w:rPr>
          <w:rFonts w:asciiTheme="minorEastAsia" w:eastAsiaTheme="minorEastAsia" w:hAnsiTheme="minorEastAsia"/>
          <w:sz w:val="24"/>
          <w:szCs w:val="24"/>
        </w:rPr>
        <w:t>この間の金融庁の対応に感謝するとともに、上記の問題をはじめとする</w:t>
      </w:r>
      <w:r w:rsidR="004D1A09" w:rsidRPr="007F0F0E">
        <w:rPr>
          <w:rFonts w:asciiTheme="minorEastAsia" w:eastAsiaTheme="minorEastAsia" w:hAnsiTheme="minorEastAsia" w:hint="eastAsia"/>
          <w:sz w:val="24"/>
          <w:szCs w:val="24"/>
        </w:rPr>
        <w:t>代理店の現状についてそれぞれ意見を</w:t>
      </w:r>
      <w:r w:rsidRPr="007F0F0E">
        <w:rPr>
          <w:rFonts w:asciiTheme="minorEastAsia" w:eastAsiaTheme="minorEastAsia" w:hAnsiTheme="minorEastAsia" w:hint="eastAsia"/>
          <w:sz w:val="24"/>
          <w:szCs w:val="24"/>
        </w:rPr>
        <w:t>申し述べました</w:t>
      </w:r>
      <w:r w:rsidR="004D1A09" w:rsidRPr="007F0F0E">
        <w:rPr>
          <w:rFonts w:asciiTheme="minorEastAsia" w:eastAsiaTheme="minorEastAsia" w:hAnsiTheme="minorEastAsia" w:hint="eastAsia"/>
          <w:sz w:val="24"/>
          <w:szCs w:val="24"/>
        </w:rPr>
        <w:t>。</w:t>
      </w:r>
    </w:p>
    <w:p w:rsidR="00B51BF5" w:rsidRDefault="001B32B1" w:rsidP="00A80018">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この中で、</w:t>
      </w:r>
      <w:r w:rsidR="004D1A09" w:rsidRPr="007F0F0E">
        <w:rPr>
          <w:rFonts w:asciiTheme="minorEastAsia" w:eastAsiaTheme="minorEastAsia" w:hAnsiTheme="minorEastAsia" w:hint="eastAsia"/>
          <w:sz w:val="24"/>
          <w:szCs w:val="24"/>
        </w:rPr>
        <w:t>大門</w:t>
      </w:r>
      <w:r w:rsidR="0002249C" w:rsidRPr="007F0F0E">
        <w:rPr>
          <w:rFonts w:asciiTheme="minorEastAsia" w:eastAsiaTheme="minorEastAsia" w:hAnsiTheme="minorEastAsia" w:hint="eastAsia"/>
          <w:sz w:val="24"/>
          <w:szCs w:val="24"/>
        </w:rPr>
        <w:t>議員は</w:t>
      </w:r>
      <w:r w:rsidRPr="007F0F0E">
        <w:rPr>
          <w:rFonts w:asciiTheme="minorEastAsia" w:eastAsiaTheme="minorEastAsia" w:hAnsiTheme="minorEastAsia" w:hint="eastAsia"/>
          <w:sz w:val="24"/>
          <w:szCs w:val="24"/>
        </w:rPr>
        <w:t>次のように述べました。</w:t>
      </w:r>
    </w:p>
    <w:p w:rsidR="00A80018" w:rsidRPr="007F0F0E" w:rsidRDefault="00A80018" w:rsidP="00A80018">
      <w:pPr>
        <w:pStyle w:val="1"/>
        <w:ind w:leftChars="0" w:left="0" w:firstLineChars="100" w:firstLine="240"/>
        <w:rPr>
          <w:rFonts w:asciiTheme="minorEastAsia" w:eastAsiaTheme="minorEastAsia" w:hAnsiTheme="minorEastAsia"/>
          <w:sz w:val="24"/>
          <w:szCs w:val="24"/>
        </w:rPr>
      </w:pPr>
    </w:p>
    <w:p w:rsidR="001B32B1" w:rsidRPr="007F0F0E" w:rsidRDefault="0002249C" w:rsidP="00ED2AA7">
      <w:pPr>
        <w:pStyle w:val="1"/>
        <w:ind w:leftChars="202" w:left="424" w:firstLineChars="22" w:firstLine="53"/>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「この間</w:t>
      </w:r>
      <w:r w:rsidR="004D1A09" w:rsidRPr="007F0F0E">
        <w:rPr>
          <w:rFonts w:asciiTheme="minorEastAsia" w:eastAsiaTheme="minorEastAsia" w:hAnsiTheme="minorEastAsia" w:hint="eastAsia"/>
          <w:sz w:val="24"/>
          <w:szCs w:val="24"/>
        </w:rPr>
        <w:t>、大門事務所は損保代理店の相談窓口のようになってきた。とりわけ損保ジャパン日本興亜はひどすぎたので、金融庁にも同席してもらい会社の幹部を何度か呼んだ。その結果、通達を2度出し、相談窓口もつくることになった」</w:t>
      </w:r>
    </w:p>
    <w:p w:rsidR="00B51BF5" w:rsidRDefault="004D1A09" w:rsidP="00ED2AA7">
      <w:pPr>
        <w:pStyle w:val="1"/>
        <w:ind w:leftChars="202" w:left="424" w:firstLineChars="22" w:firstLine="53"/>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「金融庁にはよくやっていただいている。このような乗合問題がなぜ起きるのか、近畿財務局にはその根本をぜひ認識してほしい」</w:t>
      </w:r>
    </w:p>
    <w:p w:rsidR="00A80018" w:rsidRPr="007F0F0E" w:rsidRDefault="00A80018" w:rsidP="00A80018">
      <w:pPr>
        <w:pStyle w:val="1"/>
        <w:ind w:leftChars="0" w:left="0" w:firstLineChars="200" w:firstLine="480"/>
        <w:rPr>
          <w:rFonts w:asciiTheme="minorEastAsia" w:eastAsiaTheme="minorEastAsia" w:hAnsiTheme="minorEastAsia"/>
          <w:sz w:val="24"/>
          <w:szCs w:val="24"/>
        </w:rPr>
      </w:pPr>
    </w:p>
    <w:p w:rsidR="001B32B1" w:rsidRPr="007F0F0E" w:rsidRDefault="004D1A09" w:rsidP="00B51BF5">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樽川理財部長</w:t>
      </w:r>
      <w:r w:rsidR="001B32B1" w:rsidRPr="007F0F0E">
        <w:rPr>
          <w:rFonts w:asciiTheme="minorEastAsia" w:eastAsiaTheme="minorEastAsia" w:hAnsiTheme="minorEastAsia" w:hint="eastAsia"/>
          <w:sz w:val="24"/>
          <w:szCs w:val="24"/>
        </w:rPr>
        <w:t>から</w:t>
      </w:r>
      <w:r w:rsidRPr="007F0F0E">
        <w:rPr>
          <w:rFonts w:asciiTheme="minorEastAsia" w:eastAsiaTheme="minorEastAsia" w:hAnsiTheme="minorEastAsia" w:hint="eastAsia"/>
          <w:sz w:val="24"/>
          <w:szCs w:val="24"/>
        </w:rPr>
        <w:t>は、「大門先生の国会でのご質問はお聞きしています。ま</w:t>
      </w:r>
      <w:r w:rsidR="001B32B1" w:rsidRPr="007F0F0E">
        <w:rPr>
          <w:rFonts w:asciiTheme="minorEastAsia" w:eastAsiaTheme="minorEastAsia" w:hAnsiTheme="minorEastAsia" w:hint="eastAsia"/>
          <w:sz w:val="24"/>
          <w:szCs w:val="24"/>
        </w:rPr>
        <w:t>た</w:t>
      </w:r>
      <w:r w:rsidRPr="007F0F0E">
        <w:rPr>
          <w:rFonts w:asciiTheme="minorEastAsia" w:eastAsiaTheme="minorEastAsia" w:hAnsiTheme="minorEastAsia" w:hint="eastAsia"/>
          <w:sz w:val="24"/>
          <w:szCs w:val="24"/>
        </w:rPr>
        <w:t>損保代理店のみなさんが被災地で契約者のために奮闘しておられることも承知しています」と</w:t>
      </w:r>
      <w:r w:rsidR="001B32B1" w:rsidRPr="007F0F0E">
        <w:rPr>
          <w:rFonts w:asciiTheme="minorEastAsia" w:eastAsiaTheme="minorEastAsia" w:hAnsiTheme="minorEastAsia" w:hint="eastAsia"/>
          <w:sz w:val="24"/>
          <w:szCs w:val="24"/>
        </w:rPr>
        <w:t>の</w:t>
      </w:r>
      <w:r w:rsidR="00A80018">
        <w:rPr>
          <w:rFonts w:asciiTheme="minorEastAsia" w:eastAsiaTheme="minorEastAsia" w:hAnsiTheme="minorEastAsia" w:hint="eastAsia"/>
          <w:sz w:val="24"/>
          <w:szCs w:val="24"/>
        </w:rPr>
        <w:t>ご</w:t>
      </w:r>
      <w:r w:rsidR="001B32B1" w:rsidRPr="007F0F0E">
        <w:rPr>
          <w:rFonts w:asciiTheme="minorEastAsia" w:eastAsiaTheme="minorEastAsia" w:hAnsiTheme="minorEastAsia" w:hint="eastAsia"/>
          <w:sz w:val="24"/>
          <w:szCs w:val="24"/>
        </w:rPr>
        <w:t>発言がありました</w:t>
      </w:r>
      <w:r w:rsidRPr="007F0F0E">
        <w:rPr>
          <w:rFonts w:asciiTheme="minorEastAsia" w:eastAsiaTheme="minorEastAsia" w:hAnsiTheme="minorEastAsia" w:hint="eastAsia"/>
          <w:sz w:val="24"/>
          <w:szCs w:val="24"/>
        </w:rPr>
        <w:t>。</w:t>
      </w:r>
    </w:p>
    <w:p w:rsidR="001B32B1" w:rsidRPr="00664D0F" w:rsidRDefault="001B32B1" w:rsidP="001B32B1">
      <w:pPr>
        <w:pStyle w:val="1"/>
        <w:ind w:leftChars="0" w:left="0" w:firstLineChars="100" w:firstLine="240"/>
        <w:rPr>
          <w:rFonts w:asciiTheme="minorEastAsia" w:eastAsiaTheme="minorEastAsia" w:hAnsiTheme="minorEastAsia"/>
          <w:sz w:val="24"/>
          <w:szCs w:val="24"/>
        </w:rPr>
      </w:pPr>
      <w:r w:rsidRPr="00664D0F">
        <w:rPr>
          <w:rFonts w:asciiTheme="minorEastAsia" w:eastAsiaTheme="minorEastAsia" w:hAnsiTheme="minorEastAsia"/>
          <w:sz w:val="24"/>
          <w:szCs w:val="24"/>
        </w:rPr>
        <w:t>幸い乗合拒否問題については、金融庁が全国の地方財務局</w:t>
      </w:r>
      <w:r w:rsidR="00B51BF5">
        <w:rPr>
          <w:rFonts w:asciiTheme="minorEastAsia" w:eastAsiaTheme="minorEastAsia" w:hAnsiTheme="minorEastAsia" w:hint="eastAsia"/>
          <w:sz w:val="24"/>
          <w:szCs w:val="24"/>
        </w:rPr>
        <w:t>に、</w:t>
      </w:r>
      <w:r w:rsidRPr="00664D0F">
        <w:rPr>
          <w:rFonts w:asciiTheme="minorEastAsia" w:eastAsiaTheme="minorEastAsia" w:hAnsiTheme="minorEastAsia"/>
          <w:sz w:val="24"/>
          <w:szCs w:val="24"/>
        </w:rPr>
        <w:t>この問題の相談を受け付け、本庁と連絡を取り合いながら対応する、とした通知を出し</w:t>
      </w:r>
      <w:r w:rsidRPr="007F0F0E">
        <w:rPr>
          <w:rFonts w:asciiTheme="minorEastAsia" w:eastAsiaTheme="minorEastAsia" w:hAnsiTheme="minorEastAsia" w:hint="eastAsia"/>
          <w:sz w:val="24"/>
          <w:szCs w:val="24"/>
        </w:rPr>
        <w:t>ていただいています</w:t>
      </w:r>
      <w:r w:rsidRPr="00664D0F">
        <w:rPr>
          <w:rFonts w:asciiTheme="minorEastAsia" w:eastAsiaTheme="minorEastAsia" w:hAnsiTheme="minorEastAsia"/>
          <w:sz w:val="24"/>
          <w:szCs w:val="24"/>
        </w:rPr>
        <w:t>。本当に画期的なこと</w:t>
      </w:r>
      <w:r w:rsidRPr="007F0F0E">
        <w:rPr>
          <w:rFonts w:asciiTheme="minorEastAsia" w:eastAsiaTheme="minorEastAsia" w:hAnsiTheme="minorEastAsia" w:hint="eastAsia"/>
          <w:sz w:val="24"/>
          <w:szCs w:val="24"/>
        </w:rPr>
        <w:t>だと考えています</w:t>
      </w:r>
      <w:r w:rsidRPr="00664D0F">
        <w:rPr>
          <w:rFonts w:asciiTheme="minorEastAsia" w:eastAsiaTheme="minorEastAsia" w:hAnsiTheme="minorEastAsia"/>
          <w:sz w:val="24"/>
          <w:szCs w:val="24"/>
        </w:rPr>
        <w:t>。</w:t>
      </w:r>
    </w:p>
    <w:p w:rsidR="00D20EDF" w:rsidRDefault="00D20EDF" w:rsidP="004D2D8D">
      <w:pPr>
        <w:pStyle w:val="1"/>
        <w:ind w:leftChars="0" w:left="0"/>
        <w:rPr>
          <w:rFonts w:asciiTheme="minorEastAsia" w:eastAsiaTheme="minorEastAsia" w:hAnsiTheme="minorEastAsia"/>
          <w:sz w:val="24"/>
          <w:szCs w:val="24"/>
        </w:rPr>
      </w:pPr>
    </w:p>
    <w:p w:rsidR="00A80018" w:rsidRDefault="003558D6" w:rsidP="004D2D8D">
      <w:pPr>
        <w:pStyle w:val="1"/>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558D6">
        <w:rPr>
          <w:rFonts w:asciiTheme="minorEastAsia" w:eastAsiaTheme="minorEastAsia" w:hAnsiTheme="minorEastAsia"/>
          <w:sz w:val="24"/>
          <w:szCs w:val="24"/>
        </w:rPr>
        <w:t>2018年11月2日には、</w:t>
      </w:r>
      <w:r w:rsidR="00606B5C">
        <w:rPr>
          <w:rFonts w:asciiTheme="minorEastAsia" w:eastAsiaTheme="minorEastAsia" w:hAnsiTheme="minorEastAsia" w:hint="eastAsia"/>
          <w:sz w:val="24"/>
          <w:szCs w:val="24"/>
        </w:rPr>
        <w:t>「院内集会実行委員会」主催で、</w:t>
      </w:r>
      <w:r w:rsidRPr="003558D6">
        <w:rPr>
          <w:rFonts w:asciiTheme="minorEastAsia" w:eastAsiaTheme="minorEastAsia" w:hAnsiTheme="minorEastAsia"/>
          <w:sz w:val="24"/>
          <w:szCs w:val="24"/>
        </w:rPr>
        <w:t>前年に引き続き</w:t>
      </w:r>
      <w:r>
        <w:rPr>
          <w:rFonts w:asciiTheme="minorEastAsia" w:eastAsiaTheme="minorEastAsia" w:hAnsiTheme="minorEastAsia" w:hint="eastAsia"/>
          <w:sz w:val="24"/>
          <w:szCs w:val="24"/>
        </w:rPr>
        <w:t>第二回となる、</w:t>
      </w:r>
      <w:r w:rsidRPr="003558D6">
        <w:rPr>
          <w:rFonts w:asciiTheme="minorEastAsia" w:eastAsiaTheme="minorEastAsia" w:hAnsiTheme="minorEastAsia"/>
          <w:sz w:val="24"/>
          <w:szCs w:val="24"/>
        </w:rPr>
        <w:t>「『災害列島日本』で社会的役割を果たす損保代理店院内集会」が開催され、全国から111人が参加し</w:t>
      </w:r>
      <w:r>
        <w:rPr>
          <w:rFonts w:asciiTheme="minorEastAsia" w:eastAsiaTheme="minorEastAsia" w:hAnsiTheme="minorEastAsia" w:hint="eastAsia"/>
          <w:sz w:val="24"/>
          <w:szCs w:val="24"/>
        </w:rPr>
        <w:t>ました</w:t>
      </w:r>
      <w:r w:rsidRPr="003558D6">
        <w:rPr>
          <w:rFonts w:asciiTheme="minorEastAsia" w:eastAsiaTheme="minorEastAsia" w:hAnsiTheme="minorEastAsia"/>
          <w:sz w:val="24"/>
          <w:szCs w:val="24"/>
        </w:rPr>
        <w:t>。西田昌司・参院議員（自民）、武井俊輔・衆院議員（自民）、前原誠司・衆院議員（国民民主）、大門実紀史・参院議員（共産）、大塚耕平・参院議員（国民民主）、二之湯武史・参院議員（自民）</w:t>
      </w:r>
      <w:r>
        <w:rPr>
          <w:rFonts w:asciiTheme="minorEastAsia" w:eastAsiaTheme="minorEastAsia" w:hAnsiTheme="minorEastAsia" w:hint="eastAsia"/>
          <w:sz w:val="24"/>
          <w:szCs w:val="24"/>
        </w:rPr>
        <w:t>にご</w:t>
      </w:r>
      <w:r w:rsidRPr="003558D6">
        <w:rPr>
          <w:rFonts w:asciiTheme="minorEastAsia" w:eastAsiaTheme="minorEastAsia" w:hAnsiTheme="minorEastAsia"/>
          <w:sz w:val="24"/>
          <w:szCs w:val="24"/>
        </w:rPr>
        <w:t>挨拶</w:t>
      </w:r>
      <w:r>
        <w:rPr>
          <w:rFonts w:asciiTheme="minorEastAsia" w:eastAsiaTheme="minorEastAsia" w:hAnsiTheme="minorEastAsia" w:hint="eastAsia"/>
          <w:sz w:val="24"/>
          <w:szCs w:val="24"/>
        </w:rPr>
        <w:t>いただき</w:t>
      </w:r>
      <w:r w:rsidRPr="003558D6">
        <w:rPr>
          <w:rFonts w:asciiTheme="minorEastAsia" w:eastAsiaTheme="minorEastAsia" w:hAnsiTheme="minorEastAsia"/>
          <w:sz w:val="24"/>
          <w:szCs w:val="24"/>
        </w:rPr>
        <w:t>、泉健太・衆院議員（国民民主）、田畑毅・衆院議員（自民）も出席</w:t>
      </w:r>
      <w:r>
        <w:rPr>
          <w:rFonts w:asciiTheme="minorEastAsia" w:eastAsiaTheme="minorEastAsia" w:hAnsiTheme="minorEastAsia" w:hint="eastAsia"/>
          <w:sz w:val="24"/>
          <w:szCs w:val="24"/>
        </w:rPr>
        <w:t>されまし</w:t>
      </w:r>
      <w:r w:rsidRPr="003558D6">
        <w:rPr>
          <w:rFonts w:asciiTheme="minorEastAsia" w:eastAsiaTheme="minorEastAsia" w:hAnsiTheme="minorEastAsia"/>
          <w:sz w:val="24"/>
          <w:szCs w:val="24"/>
        </w:rPr>
        <w:t>た。</w:t>
      </w:r>
    </w:p>
    <w:p w:rsidR="003558D6" w:rsidRDefault="003558D6" w:rsidP="00A80018">
      <w:pPr>
        <w:pStyle w:val="1"/>
        <w:ind w:leftChars="0" w:left="0" w:firstLineChars="100" w:firstLine="240"/>
        <w:rPr>
          <w:rFonts w:asciiTheme="minorEastAsia" w:eastAsiaTheme="minorEastAsia" w:hAnsiTheme="minorEastAsia"/>
          <w:sz w:val="24"/>
          <w:szCs w:val="24"/>
        </w:rPr>
      </w:pPr>
      <w:r w:rsidRPr="003558D6">
        <w:rPr>
          <w:rFonts w:asciiTheme="minorEastAsia" w:eastAsiaTheme="minorEastAsia" w:hAnsiTheme="minorEastAsia"/>
          <w:sz w:val="24"/>
          <w:szCs w:val="24"/>
        </w:rPr>
        <w:t>金融庁</w:t>
      </w:r>
      <w:r>
        <w:rPr>
          <w:rFonts w:asciiTheme="minorEastAsia" w:eastAsiaTheme="minorEastAsia" w:hAnsiTheme="minorEastAsia" w:hint="eastAsia"/>
          <w:sz w:val="24"/>
          <w:szCs w:val="24"/>
        </w:rPr>
        <w:t>からは</w:t>
      </w:r>
      <w:r w:rsidRPr="003558D6">
        <w:rPr>
          <w:rFonts w:asciiTheme="minorEastAsia" w:eastAsiaTheme="minorEastAsia" w:hAnsiTheme="minorEastAsia"/>
          <w:sz w:val="24"/>
          <w:szCs w:val="24"/>
        </w:rPr>
        <w:t>横尾光輔保険課長</w:t>
      </w:r>
      <w:r>
        <w:rPr>
          <w:rFonts w:asciiTheme="minorEastAsia" w:eastAsiaTheme="minorEastAsia" w:hAnsiTheme="minorEastAsia" w:hint="eastAsia"/>
          <w:sz w:val="24"/>
          <w:szCs w:val="24"/>
        </w:rPr>
        <w:t>がご出席・ご</w:t>
      </w:r>
      <w:r w:rsidRPr="003558D6">
        <w:rPr>
          <w:rFonts w:asciiTheme="minorEastAsia" w:eastAsiaTheme="minorEastAsia" w:hAnsiTheme="minorEastAsia"/>
          <w:sz w:val="24"/>
          <w:szCs w:val="24"/>
        </w:rPr>
        <w:t>講演</w:t>
      </w:r>
      <w:r>
        <w:rPr>
          <w:rFonts w:asciiTheme="minorEastAsia" w:eastAsiaTheme="minorEastAsia" w:hAnsiTheme="minorEastAsia" w:hint="eastAsia"/>
          <w:sz w:val="24"/>
          <w:szCs w:val="24"/>
        </w:rPr>
        <w:t>いただき</w:t>
      </w:r>
      <w:r w:rsidRPr="003558D6">
        <w:rPr>
          <w:rFonts w:asciiTheme="minorEastAsia" w:eastAsiaTheme="minorEastAsia" w:hAnsiTheme="minorEastAsia"/>
          <w:sz w:val="24"/>
          <w:szCs w:val="24"/>
        </w:rPr>
        <w:t>、保険課の担当官</w:t>
      </w:r>
      <w:r>
        <w:rPr>
          <w:rFonts w:asciiTheme="minorEastAsia" w:eastAsiaTheme="minorEastAsia" w:hAnsiTheme="minorEastAsia" w:hint="eastAsia"/>
          <w:sz w:val="24"/>
          <w:szCs w:val="24"/>
        </w:rPr>
        <w:t>お</w:t>
      </w:r>
      <w:r w:rsidRPr="003558D6">
        <w:rPr>
          <w:rFonts w:asciiTheme="minorEastAsia" w:eastAsiaTheme="minorEastAsia" w:hAnsiTheme="minorEastAsia"/>
          <w:sz w:val="24"/>
          <w:szCs w:val="24"/>
        </w:rPr>
        <w:t>二人とともに最後まで代理店の声に耳を傾け</w:t>
      </w:r>
      <w:r>
        <w:rPr>
          <w:rFonts w:asciiTheme="minorEastAsia" w:eastAsiaTheme="minorEastAsia" w:hAnsiTheme="minorEastAsia" w:hint="eastAsia"/>
          <w:sz w:val="24"/>
          <w:szCs w:val="24"/>
        </w:rPr>
        <w:t>てくださいまし</w:t>
      </w:r>
      <w:r w:rsidRPr="003558D6">
        <w:rPr>
          <w:rFonts w:asciiTheme="minorEastAsia" w:eastAsiaTheme="minorEastAsia" w:hAnsiTheme="minorEastAsia"/>
          <w:sz w:val="24"/>
          <w:szCs w:val="24"/>
        </w:rPr>
        <w:t>た。また、国会議員秘書9名（自民、共産）と報道記者を合わせ、前回を上回る総勢134名の参加とな</w:t>
      </w:r>
      <w:r>
        <w:rPr>
          <w:rFonts w:asciiTheme="minorEastAsia" w:eastAsiaTheme="minorEastAsia" w:hAnsiTheme="minorEastAsia" w:hint="eastAsia"/>
          <w:sz w:val="24"/>
          <w:szCs w:val="24"/>
        </w:rPr>
        <w:t>りまし</w:t>
      </w:r>
      <w:r w:rsidRPr="003558D6">
        <w:rPr>
          <w:rFonts w:asciiTheme="minorEastAsia" w:eastAsiaTheme="minorEastAsia" w:hAnsiTheme="minorEastAsia"/>
          <w:sz w:val="24"/>
          <w:szCs w:val="24"/>
        </w:rPr>
        <w:t>た</w:t>
      </w:r>
      <w:r>
        <w:rPr>
          <w:rFonts w:asciiTheme="minorEastAsia" w:eastAsiaTheme="minorEastAsia" w:hAnsiTheme="minorEastAsia" w:hint="eastAsia"/>
          <w:sz w:val="24"/>
          <w:szCs w:val="24"/>
        </w:rPr>
        <w:t>。</w:t>
      </w:r>
    </w:p>
    <w:p w:rsidR="00D135A7" w:rsidRPr="00C35BD8" w:rsidRDefault="00D135A7" w:rsidP="00AA4E75">
      <w:pPr>
        <w:pStyle w:val="1"/>
        <w:ind w:leftChars="0" w:left="0"/>
        <w:rPr>
          <w:rFonts w:ascii="ＭＳ Ｐゴシック" w:eastAsia="ＭＳ Ｐゴシック" w:hAnsi="ＭＳ Ｐゴシック"/>
          <w:sz w:val="26"/>
          <w:szCs w:val="26"/>
        </w:rPr>
      </w:pPr>
      <w:r w:rsidRPr="00C35BD8">
        <w:rPr>
          <w:rFonts w:ascii="ＭＳ Ｐゴシック" w:eastAsia="ＭＳ Ｐゴシック" w:hAnsi="ＭＳ Ｐゴシック" w:hint="eastAsia"/>
          <w:sz w:val="26"/>
          <w:szCs w:val="26"/>
        </w:rPr>
        <w:lastRenderedPageBreak/>
        <w:t>３　今年度要請</w:t>
      </w:r>
    </w:p>
    <w:p w:rsidR="00674BBF" w:rsidRPr="007F0F0E" w:rsidRDefault="00674BBF" w:rsidP="00674BBF">
      <w:pPr>
        <w:pStyle w:val="1"/>
        <w:ind w:leftChars="0" w:left="0"/>
        <w:rPr>
          <w:rFonts w:asciiTheme="minorEastAsia" w:eastAsiaTheme="minorEastAsia" w:hAnsiTheme="minorEastAsia"/>
          <w:sz w:val="24"/>
          <w:szCs w:val="24"/>
        </w:rPr>
      </w:pPr>
      <w:r w:rsidRPr="00674BBF">
        <w:rPr>
          <w:rFonts w:asciiTheme="minorEastAsia" w:eastAsiaTheme="minorEastAsia" w:hAnsiTheme="minorEastAsia" w:hint="eastAsia"/>
          <w:sz w:val="24"/>
          <w:szCs w:val="24"/>
        </w:rPr>
        <w:t xml:space="preserve">　</w:t>
      </w:r>
      <w:r w:rsidR="00B51BF5">
        <w:rPr>
          <w:rFonts w:asciiTheme="minorEastAsia" w:eastAsiaTheme="minorEastAsia" w:hAnsiTheme="minorEastAsia" w:hint="eastAsia"/>
          <w:sz w:val="24"/>
          <w:szCs w:val="24"/>
        </w:rPr>
        <w:t>こうした到達を踏まえ、</w:t>
      </w:r>
      <w:r w:rsidRPr="007F0F0E">
        <w:rPr>
          <w:rFonts w:asciiTheme="minorEastAsia" w:eastAsiaTheme="minorEastAsia" w:hAnsiTheme="minorEastAsia" w:hint="eastAsia"/>
          <w:sz w:val="24"/>
          <w:szCs w:val="24"/>
        </w:rPr>
        <w:t>今年度も、昨年に引き続き、</w:t>
      </w:r>
    </w:p>
    <w:p w:rsidR="00674BBF" w:rsidRPr="00C35BD8" w:rsidRDefault="00674BBF" w:rsidP="00674BBF">
      <w:pPr>
        <w:pStyle w:val="1"/>
        <w:numPr>
          <w:ilvl w:val="0"/>
          <w:numId w:val="13"/>
        </w:numPr>
        <w:ind w:leftChars="0"/>
        <w:rPr>
          <w:rFonts w:ascii="ＭＳ Ｐゴシック" w:eastAsia="ＭＳ Ｐゴシック" w:hAnsi="ＭＳ Ｐゴシック"/>
          <w:sz w:val="24"/>
          <w:szCs w:val="24"/>
        </w:rPr>
      </w:pPr>
      <w:r w:rsidRPr="00C35BD8">
        <w:rPr>
          <w:rFonts w:ascii="ＭＳ Ｐゴシック" w:eastAsia="ＭＳ Ｐゴシック" w:hAnsi="ＭＳ Ｐゴシック" w:hint="eastAsia"/>
          <w:sz w:val="24"/>
          <w:szCs w:val="24"/>
        </w:rPr>
        <w:t>代理店手数料ポイント制度の抜本的改善</w:t>
      </w:r>
    </w:p>
    <w:p w:rsidR="00674BBF" w:rsidRPr="00C35BD8" w:rsidRDefault="00674BBF" w:rsidP="00674BBF">
      <w:pPr>
        <w:pStyle w:val="1"/>
        <w:numPr>
          <w:ilvl w:val="0"/>
          <w:numId w:val="13"/>
        </w:numPr>
        <w:ind w:leftChars="0"/>
        <w:rPr>
          <w:rFonts w:ascii="ＭＳ Ｐゴシック" w:eastAsia="ＭＳ Ｐゴシック" w:hAnsi="ＭＳ Ｐゴシック"/>
          <w:sz w:val="24"/>
          <w:szCs w:val="24"/>
        </w:rPr>
      </w:pPr>
      <w:r w:rsidRPr="00C35BD8">
        <w:rPr>
          <w:rFonts w:ascii="ＭＳ Ｐゴシック" w:eastAsia="ＭＳ Ｐゴシック" w:hAnsi="ＭＳ Ｐゴシック" w:hint="eastAsia"/>
          <w:sz w:val="24"/>
          <w:szCs w:val="24"/>
        </w:rPr>
        <w:t>乗合拒否をはじめとする不公正な関係の是正</w:t>
      </w:r>
    </w:p>
    <w:p w:rsidR="00674BBF" w:rsidRDefault="00674BBF" w:rsidP="00674BBF">
      <w:pPr>
        <w:pStyle w:val="1"/>
        <w:ind w:leftChars="0" w:left="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を</w:t>
      </w:r>
      <w:r w:rsidR="00B51BF5">
        <w:rPr>
          <w:rFonts w:asciiTheme="minorEastAsia" w:eastAsiaTheme="minorEastAsia" w:hAnsiTheme="minorEastAsia" w:hint="eastAsia"/>
          <w:sz w:val="24"/>
          <w:szCs w:val="24"/>
        </w:rPr>
        <w:t>要請</w:t>
      </w:r>
      <w:r w:rsidR="00A80018">
        <w:rPr>
          <w:rFonts w:asciiTheme="minorEastAsia" w:eastAsiaTheme="minorEastAsia" w:hAnsiTheme="minorEastAsia" w:hint="eastAsia"/>
          <w:sz w:val="24"/>
          <w:szCs w:val="24"/>
        </w:rPr>
        <w:t>いたします</w:t>
      </w:r>
      <w:r w:rsidRPr="007F0F0E">
        <w:rPr>
          <w:rFonts w:asciiTheme="minorEastAsia" w:eastAsiaTheme="minorEastAsia" w:hAnsiTheme="minorEastAsia" w:hint="eastAsia"/>
          <w:sz w:val="24"/>
          <w:szCs w:val="24"/>
        </w:rPr>
        <w:t>。</w:t>
      </w:r>
    </w:p>
    <w:p w:rsidR="0087056C" w:rsidRPr="007F0F0E" w:rsidRDefault="0087056C" w:rsidP="00674BBF">
      <w:pPr>
        <w:pStyle w:val="1"/>
        <w:ind w:leftChars="0" w:left="0"/>
        <w:rPr>
          <w:rFonts w:asciiTheme="minorEastAsia" w:eastAsiaTheme="minorEastAsia" w:hAnsiTheme="minorEastAsia"/>
          <w:sz w:val="24"/>
          <w:szCs w:val="24"/>
        </w:rPr>
      </w:pPr>
    </w:p>
    <w:p w:rsidR="00076C55" w:rsidRPr="007F0F0E" w:rsidRDefault="00674BBF" w:rsidP="00076C55">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手数料ポイント制度については、</w:t>
      </w:r>
      <w:r w:rsidR="00076C55" w:rsidRPr="007F0F0E">
        <w:rPr>
          <w:rFonts w:asciiTheme="minorEastAsia" w:eastAsiaTheme="minorEastAsia" w:hAnsiTheme="minorEastAsia" w:hint="eastAsia"/>
          <w:sz w:val="24"/>
          <w:szCs w:val="24"/>
        </w:rPr>
        <w:t>2017年</w:t>
      </w:r>
      <w:r w:rsidR="00961815" w:rsidRPr="007F0F0E">
        <w:rPr>
          <w:rFonts w:asciiTheme="minorEastAsia" w:eastAsiaTheme="minorEastAsia" w:hAnsiTheme="minorEastAsia" w:hint="eastAsia"/>
          <w:sz w:val="24"/>
          <w:szCs w:val="24"/>
        </w:rPr>
        <w:t>、</w:t>
      </w:r>
      <w:r w:rsidR="00076C55" w:rsidRPr="007F0F0E">
        <w:rPr>
          <w:rFonts w:asciiTheme="minorEastAsia" w:eastAsiaTheme="minorEastAsia" w:hAnsiTheme="minorEastAsia" w:hint="eastAsia"/>
          <w:sz w:val="24"/>
          <w:szCs w:val="24"/>
        </w:rPr>
        <w:t>金融庁が</w:t>
      </w:r>
      <w:r w:rsidR="00076C55" w:rsidRPr="007F0F0E">
        <w:rPr>
          <w:rFonts w:asciiTheme="minorEastAsia" w:eastAsiaTheme="minorEastAsia" w:hAnsiTheme="minorEastAsia"/>
          <w:sz w:val="24"/>
          <w:szCs w:val="24"/>
        </w:rPr>
        <w:t>代理店ヒアリングの結果を受けての見解を</w:t>
      </w:r>
      <w:r w:rsidR="00B51BF5">
        <w:rPr>
          <w:rFonts w:asciiTheme="minorEastAsia" w:eastAsiaTheme="minorEastAsia" w:hAnsiTheme="minorEastAsia" w:hint="eastAsia"/>
          <w:sz w:val="24"/>
          <w:szCs w:val="24"/>
        </w:rPr>
        <w:t>、</w:t>
      </w:r>
      <w:r w:rsidR="00961815" w:rsidRPr="007F0F0E">
        <w:rPr>
          <w:rFonts w:asciiTheme="minorEastAsia" w:eastAsiaTheme="minorEastAsia" w:hAnsiTheme="minorEastAsia" w:hint="eastAsia"/>
          <w:sz w:val="24"/>
          <w:szCs w:val="24"/>
        </w:rPr>
        <w:t>以下のとおり</w:t>
      </w:r>
      <w:r w:rsidR="00076C55" w:rsidRPr="007F0F0E">
        <w:rPr>
          <w:rFonts w:asciiTheme="minorEastAsia" w:eastAsiaTheme="minorEastAsia" w:hAnsiTheme="minorEastAsia"/>
          <w:sz w:val="24"/>
          <w:szCs w:val="24"/>
        </w:rPr>
        <w:t>日本損害保険協会に申し入れ</w:t>
      </w:r>
      <w:r w:rsidR="00076C55" w:rsidRPr="007F0F0E">
        <w:rPr>
          <w:rFonts w:asciiTheme="minorEastAsia" w:eastAsiaTheme="minorEastAsia" w:hAnsiTheme="minorEastAsia" w:hint="eastAsia"/>
          <w:sz w:val="24"/>
          <w:szCs w:val="24"/>
        </w:rPr>
        <w:t>ました。</w:t>
      </w:r>
    </w:p>
    <w:p w:rsidR="00961815" w:rsidRPr="007F0F0E" w:rsidRDefault="00961815" w:rsidP="00076C55">
      <w:pPr>
        <w:pStyle w:val="1"/>
        <w:ind w:leftChars="0" w:left="0" w:firstLineChars="100" w:firstLine="240"/>
        <w:rPr>
          <w:rFonts w:asciiTheme="minorEastAsia" w:eastAsiaTheme="minorEastAsia" w:hAnsiTheme="minorEastAsia"/>
          <w:sz w:val="24"/>
          <w:szCs w:val="24"/>
        </w:rPr>
      </w:pPr>
    </w:p>
    <w:p w:rsidR="00674BBF" w:rsidRPr="00674BBF" w:rsidRDefault="00522613" w:rsidP="00ED2AA7">
      <w:pPr>
        <w:pStyle w:val="1"/>
        <w:ind w:leftChars="269" w:left="565"/>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w:t>
      </w:r>
      <w:r w:rsidR="00674BBF" w:rsidRPr="007F0F0E">
        <w:rPr>
          <w:rFonts w:asciiTheme="minorEastAsia" w:eastAsiaTheme="minorEastAsia" w:hAnsiTheme="minorEastAsia"/>
          <w:sz w:val="24"/>
          <w:szCs w:val="24"/>
        </w:rPr>
        <w:t>代理店手数料ポイント制度について確認したところ、顧客対応等の業務</w:t>
      </w:r>
      <w:r w:rsidR="00674BBF" w:rsidRPr="00674BBF">
        <w:rPr>
          <w:rFonts w:asciiTheme="minorEastAsia" w:eastAsiaTheme="minorEastAsia" w:hAnsiTheme="minorEastAsia"/>
          <w:sz w:val="24"/>
          <w:szCs w:val="24"/>
        </w:rPr>
        <w:t>品質の評価についてのポイントは僅かで、規模・増収がポイント決定の中心的な要因となっている例が多く見受けられた</w:t>
      </w:r>
      <w:r w:rsidR="00961815" w:rsidRPr="007F0F0E">
        <w:rPr>
          <w:rFonts w:asciiTheme="minorEastAsia" w:eastAsiaTheme="minorEastAsia" w:hAnsiTheme="minorEastAsia" w:hint="eastAsia"/>
          <w:sz w:val="24"/>
          <w:szCs w:val="24"/>
        </w:rPr>
        <w:t>」</w:t>
      </w:r>
    </w:p>
    <w:p w:rsidR="00674BBF" w:rsidRPr="007F0F0E" w:rsidRDefault="00961815" w:rsidP="00ED2AA7">
      <w:pPr>
        <w:pStyle w:val="1"/>
        <w:ind w:leftChars="270" w:left="567"/>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w:t>
      </w:r>
      <w:r w:rsidR="00674BBF" w:rsidRPr="00674BBF">
        <w:rPr>
          <w:rFonts w:asciiTheme="minorEastAsia" w:eastAsiaTheme="minorEastAsia" w:hAnsiTheme="minorEastAsia"/>
          <w:sz w:val="24"/>
          <w:szCs w:val="24"/>
        </w:rPr>
        <w:t>代理店手数料ポイント制度は、損保会社と代理店間の代理店委託契約に定められた民民間の契約であり、そのあり方については当事者間でよく話し合うことが重要と考える。各社におかれては、全国の代理店から同制度に対して様々な声が挙がっている現状を踏まえ、我々からのフィードバックも参考に、当事者双方にとって納得のできる手数料ポイント制度となるよう、真摯に考えてみていただきたい</w:t>
      </w:r>
      <w:r w:rsidRPr="007F0F0E">
        <w:rPr>
          <w:rFonts w:asciiTheme="minorEastAsia" w:eastAsiaTheme="minorEastAsia" w:hAnsiTheme="minorEastAsia" w:hint="eastAsia"/>
          <w:sz w:val="24"/>
          <w:szCs w:val="24"/>
        </w:rPr>
        <w:t>」</w:t>
      </w:r>
    </w:p>
    <w:p w:rsidR="00961815" w:rsidRPr="00674BBF" w:rsidRDefault="00961815" w:rsidP="00961815">
      <w:pPr>
        <w:pStyle w:val="1"/>
        <w:ind w:leftChars="0" w:left="0" w:firstLineChars="200" w:firstLine="480"/>
        <w:rPr>
          <w:rFonts w:asciiTheme="minorEastAsia" w:eastAsiaTheme="minorEastAsia" w:hAnsiTheme="minorEastAsia"/>
          <w:sz w:val="24"/>
          <w:szCs w:val="24"/>
        </w:rPr>
      </w:pPr>
    </w:p>
    <w:p w:rsidR="00961815" w:rsidRPr="007F0F0E" w:rsidRDefault="00674BBF" w:rsidP="00076C55">
      <w:pPr>
        <w:pStyle w:val="1"/>
        <w:ind w:leftChars="0" w:left="0" w:firstLineChars="100" w:firstLine="240"/>
        <w:rPr>
          <w:rFonts w:asciiTheme="minorEastAsia" w:eastAsiaTheme="minorEastAsia" w:hAnsiTheme="minorEastAsia"/>
          <w:sz w:val="24"/>
          <w:szCs w:val="24"/>
        </w:rPr>
      </w:pPr>
      <w:r w:rsidRPr="00674BBF">
        <w:rPr>
          <w:rFonts w:asciiTheme="minorEastAsia" w:eastAsiaTheme="minorEastAsia" w:hAnsiTheme="minorEastAsia"/>
          <w:sz w:val="24"/>
          <w:szCs w:val="24"/>
        </w:rPr>
        <w:t>こ</w:t>
      </w:r>
      <w:r w:rsidR="00B51BF5">
        <w:rPr>
          <w:rFonts w:asciiTheme="minorEastAsia" w:eastAsiaTheme="minorEastAsia" w:hAnsiTheme="minorEastAsia" w:hint="eastAsia"/>
          <w:sz w:val="24"/>
          <w:szCs w:val="24"/>
        </w:rPr>
        <w:t>れを受けて</w:t>
      </w:r>
      <w:r w:rsidRPr="00674BBF">
        <w:rPr>
          <w:rFonts w:asciiTheme="minorEastAsia" w:eastAsiaTheme="minorEastAsia" w:hAnsiTheme="minorEastAsia"/>
          <w:sz w:val="24"/>
          <w:szCs w:val="24"/>
        </w:rPr>
        <w:t>損保各社は</w:t>
      </w:r>
      <w:r w:rsidR="00B51BF5">
        <w:rPr>
          <w:rFonts w:asciiTheme="minorEastAsia" w:eastAsiaTheme="minorEastAsia" w:hAnsiTheme="minorEastAsia" w:hint="eastAsia"/>
          <w:sz w:val="24"/>
          <w:szCs w:val="24"/>
        </w:rPr>
        <w:t>、</w:t>
      </w:r>
      <w:r w:rsidR="00076C55" w:rsidRPr="00674BBF">
        <w:rPr>
          <w:rFonts w:asciiTheme="minorEastAsia" w:eastAsiaTheme="minorEastAsia" w:hAnsiTheme="minorEastAsia"/>
          <w:sz w:val="24"/>
          <w:szCs w:val="24"/>
        </w:rPr>
        <w:t>2020年7月</w:t>
      </w:r>
      <w:r w:rsidR="00076C55" w:rsidRPr="007F0F0E">
        <w:rPr>
          <w:rFonts w:asciiTheme="minorEastAsia" w:eastAsiaTheme="minorEastAsia" w:hAnsiTheme="minorEastAsia" w:hint="eastAsia"/>
          <w:sz w:val="24"/>
          <w:szCs w:val="24"/>
        </w:rPr>
        <w:t>より</w:t>
      </w:r>
      <w:r w:rsidR="00076C55" w:rsidRPr="00674BBF">
        <w:rPr>
          <w:rFonts w:asciiTheme="minorEastAsia" w:eastAsiaTheme="minorEastAsia" w:hAnsiTheme="minorEastAsia"/>
          <w:sz w:val="24"/>
          <w:szCs w:val="24"/>
        </w:rPr>
        <w:t>手数料体系</w:t>
      </w:r>
      <w:r w:rsidR="00076C55" w:rsidRPr="007F0F0E">
        <w:rPr>
          <w:rFonts w:asciiTheme="minorEastAsia" w:eastAsiaTheme="minorEastAsia" w:hAnsiTheme="minorEastAsia" w:hint="eastAsia"/>
          <w:sz w:val="24"/>
          <w:szCs w:val="24"/>
        </w:rPr>
        <w:t>を</w:t>
      </w:r>
      <w:r w:rsidR="00B51BF5">
        <w:rPr>
          <w:rFonts w:asciiTheme="minorEastAsia" w:eastAsiaTheme="minorEastAsia" w:hAnsiTheme="minorEastAsia" w:hint="eastAsia"/>
          <w:sz w:val="24"/>
          <w:szCs w:val="24"/>
        </w:rPr>
        <w:t>、</w:t>
      </w:r>
      <w:r w:rsidRPr="00674BBF">
        <w:rPr>
          <w:rFonts w:asciiTheme="minorEastAsia" w:eastAsiaTheme="minorEastAsia" w:hAnsiTheme="minorEastAsia"/>
          <w:sz w:val="24"/>
          <w:szCs w:val="24"/>
        </w:rPr>
        <w:t>「規模・増収」一辺倒から「品質」重視へ</w:t>
      </w:r>
      <w:r w:rsidR="00076C55" w:rsidRPr="007F0F0E">
        <w:rPr>
          <w:rFonts w:asciiTheme="minorEastAsia" w:eastAsiaTheme="minorEastAsia" w:hAnsiTheme="minorEastAsia" w:hint="eastAsia"/>
          <w:sz w:val="24"/>
          <w:szCs w:val="24"/>
        </w:rPr>
        <w:t>と改定</w:t>
      </w:r>
      <w:r w:rsidR="00B51BF5">
        <w:rPr>
          <w:rFonts w:asciiTheme="minorEastAsia" w:eastAsiaTheme="minorEastAsia" w:hAnsiTheme="minorEastAsia" w:hint="eastAsia"/>
          <w:sz w:val="24"/>
          <w:szCs w:val="24"/>
        </w:rPr>
        <w:t>する</w:t>
      </w:r>
      <w:r w:rsidR="00076C55" w:rsidRPr="007F0F0E">
        <w:rPr>
          <w:rFonts w:asciiTheme="minorEastAsia" w:eastAsiaTheme="minorEastAsia" w:hAnsiTheme="minorEastAsia" w:hint="eastAsia"/>
          <w:sz w:val="24"/>
          <w:szCs w:val="24"/>
        </w:rPr>
        <w:t>と</w:t>
      </w:r>
      <w:r w:rsidR="00961815" w:rsidRPr="007F0F0E">
        <w:rPr>
          <w:rFonts w:asciiTheme="minorEastAsia" w:eastAsiaTheme="minorEastAsia" w:hAnsiTheme="minorEastAsia" w:hint="eastAsia"/>
          <w:sz w:val="24"/>
          <w:szCs w:val="24"/>
        </w:rPr>
        <w:t>い</w:t>
      </w:r>
      <w:r w:rsidR="00522613" w:rsidRPr="007F0F0E">
        <w:rPr>
          <w:rFonts w:asciiTheme="minorEastAsia" w:eastAsiaTheme="minorEastAsia" w:hAnsiTheme="minorEastAsia" w:hint="eastAsia"/>
          <w:sz w:val="24"/>
          <w:szCs w:val="24"/>
        </w:rPr>
        <w:t>います</w:t>
      </w:r>
      <w:r w:rsidRPr="00674BBF">
        <w:rPr>
          <w:rFonts w:asciiTheme="minorEastAsia" w:eastAsiaTheme="minorEastAsia" w:hAnsiTheme="minorEastAsia"/>
          <w:sz w:val="24"/>
          <w:szCs w:val="24"/>
        </w:rPr>
        <w:t>。</w:t>
      </w:r>
      <w:r w:rsidR="00B51BF5">
        <w:rPr>
          <w:rFonts w:asciiTheme="minorEastAsia" w:eastAsiaTheme="minorEastAsia" w:hAnsiTheme="minorEastAsia" w:hint="eastAsia"/>
          <w:sz w:val="24"/>
          <w:szCs w:val="24"/>
        </w:rPr>
        <w:t>すでに各社から、この新しい</w:t>
      </w:r>
      <w:r w:rsidR="0087056C">
        <w:rPr>
          <w:rFonts w:asciiTheme="minorEastAsia" w:eastAsiaTheme="minorEastAsia" w:hAnsiTheme="minorEastAsia" w:hint="eastAsia"/>
          <w:sz w:val="24"/>
          <w:szCs w:val="24"/>
        </w:rPr>
        <w:t>手数料体系が開示されています。</w:t>
      </w:r>
    </w:p>
    <w:p w:rsidR="00C35BD8" w:rsidRDefault="00961815" w:rsidP="00076C55">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本当に</w:t>
      </w:r>
      <w:r w:rsidR="00522613" w:rsidRPr="007F0F0E">
        <w:rPr>
          <w:rFonts w:asciiTheme="minorEastAsia" w:eastAsiaTheme="minorEastAsia" w:hAnsiTheme="minorEastAsia" w:hint="eastAsia"/>
          <w:sz w:val="24"/>
          <w:szCs w:val="24"/>
        </w:rPr>
        <w:t>言葉通り</w:t>
      </w:r>
      <w:r w:rsidRPr="007F0F0E">
        <w:rPr>
          <w:rFonts w:asciiTheme="minorEastAsia" w:eastAsiaTheme="minorEastAsia" w:hAnsiTheme="minorEastAsia" w:hint="eastAsia"/>
          <w:sz w:val="24"/>
          <w:szCs w:val="24"/>
        </w:rPr>
        <w:t>の</w:t>
      </w:r>
      <w:r w:rsidR="00522613" w:rsidRPr="007F0F0E">
        <w:rPr>
          <w:rFonts w:asciiTheme="minorEastAsia" w:eastAsiaTheme="minorEastAsia" w:hAnsiTheme="minorEastAsia" w:hint="eastAsia"/>
          <w:sz w:val="24"/>
          <w:szCs w:val="24"/>
        </w:rPr>
        <w:t>改善が図られたのかどうか、代理店ごとにシミュレーションを行い、その内容を具体的に検証していきたいと考えています。</w:t>
      </w:r>
    </w:p>
    <w:p w:rsidR="00C35BD8" w:rsidRPr="007F0F0E" w:rsidRDefault="00C35BD8" w:rsidP="00C35BD8">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私たちの要望は、</w:t>
      </w:r>
    </w:p>
    <w:p w:rsidR="00C35BD8" w:rsidRPr="007F0F0E" w:rsidRDefault="00C35BD8" w:rsidP="00C35BD8">
      <w:pPr>
        <w:pStyle w:val="1"/>
        <w:numPr>
          <w:ilvl w:val="0"/>
          <w:numId w:val="4"/>
        </w:numPr>
        <w:ind w:leftChars="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後継者を育成できる安定した経営が実現できる内容に</w:t>
      </w:r>
    </w:p>
    <w:p w:rsidR="00C35BD8" w:rsidRPr="007F0F0E" w:rsidRDefault="00C35BD8" w:rsidP="00C35BD8">
      <w:pPr>
        <w:pStyle w:val="1"/>
        <w:numPr>
          <w:ilvl w:val="0"/>
          <w:numId w:val="4"/>
        </w:numPr>
        <w:ind w:leftChars="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消費者ニーズに合致し、セーフティネットを守るという損保代理店の社会的役割を守り発展させられるものへ</w:t>
      </w:r>
    </w:p>
    <w:p w:rsidR="00C35BD8" w:rsidRPr="00C35BD8" w:rsidRDefault="00C35BD8" w:rsidP="00C35BD8">
      <w:pPr>
        <w:pStyle w:val="1"/>
        <w:ind w:leftChars="0" w:left="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抜本的な改善を求めるというもの</w:t>
      </w:r>
      <w:r>
        <w:rPr>
          <w:rFonts w:asciiTheme="minorEastAsia" w:eastAsiaTheme="minorEastAsia" w:hAnsiTheme="minorEastAsia" w:hint="eastAsia"/>
          <w:sz w:val="24"/>
          <w:szCs w:val="24"/>
        </w:rPr>
        <w:t>です。</w:t>
      </w:r>
    </w:p>
    <w:p w:rsidR="00674BBF" w:rsidRPr="00674BBF" w:rsidRDefault="00961815" w:rsidP="00076C55">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金融庁・近畿財務局におかれましても、あらためて代理店ヒアリング等によって、同様の検証をお願いしたいと思います。</w:t>
      </w:r>
    </w:p>
    <w:p w:rsidR="00674BBF" w:rsidRPr="007F0F0E" w:rsidRDefault="00674BBF" w:rsidP="00674BBF">
      <w:pPr>
        <w:pStyle w:val="1"/>
        <w:ind w:leftChars="0" w:left="0" w:firstLineChars="100" w:firstLine="240"/>
        <w:rPr>
          <w:rFonts w:asciiTheme="minorEastAsia" w:eastAsiaTheme="minorEastAsia" w:hAnsiTheme="minorEastAsia"/>
          <w:sz w:val="24"/>
          <w:szCs w:val="24"/>
        </w:rPr>
      </w:pPr>
    </w:p>
    <w:p w:rsidR="00961815" w:rsidRPr="007F0F0E" w:rsidRDefault="00961815" w:rsidP="00961815">
      <w:pPr>
        <w:pStyle w:val="1"/>
        <w:ind w:leftChars="0" w:left="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 xml:space="preserve">　もう一つの、不公正な関係の是正の問題ですが、</w:t>
      </w:r>
      <w:r w:rsidRPr="007F0F0E">
        <w:rPr>
          <w:rFonts w:asciiTheme="minorEastAsia" w:eastAsiaTheme="minorEastAsia" w:hAnsiTheme="minorEastAsia" w:hint="eastAsia"/>
          <w:sz w:val="24"/>
        </w:rPr>
        <w:t>一方的な保険会社と代理店の関係がつくられている背景に「代理店委託契約書」の問題があるのではないかと考えています。</w:t>
      </w:r>
    </w:p>
    <w:p w:rsidR="00F3438A" w:rsidRPr="00606B5C" w:rsidRDefault="00F3438A" w:rsidP="00606B5C">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たとえば、三井住友海上の「委託契約書」の第29条には、こうあります。</w:t>
      </w:r>
    </w:p>
    <w:p w:rsidR="0087056C" w:rsidRDefault="00F3438A" w:rsidP="0087056C">
      <w:pPr>
        <w:pStyle w:val="1"/>
        <w:ind w:leftChars="0" w:left="0" w:firstLineChars="200" w:firstLine="48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lastRenderedPageBreak/>
        <w:t>「代理店または会社は、</w:t>
      </w:r>
      <w:r w:rsidR="007F0F0E" w:rsidRPr="007F0F0E">
        <w:rPr>
          <w:rFonts w:asciiTheme="minorEastAsia" w:eastAsiaTheme="minorEastAsia" w:hAnsiTheme="minorEastAsia" w:hint="eastAsia"/>
          <w:sz w:val="24"/>
          <w:szCs w:val="24"/>
        </w:rPr>
        <w:t>60</w:t>
      </w:r>
      <w:r w:rsidRPr="007F0F0E">
        <w:rPr>
          <w:rFonts w:asciiTheme="minorEastAsia" w:eastAsiaTheme="minorEastAsia" w:hAnsiTheme="minorEastAsia" w:hint="eastAsia"/>
          <w:sz w:val="24"/>
          <w:szCs w:val="24"/>
        </w:rPr>
        <w:t>日前に文書により予告して、本契約の全部また</w:t>
      </w:r>
    </w:p>
    <w:p w:rsidR="00F3438A" w:rsidRPr="007F0F0E" w:rsidRDefault="00F3438A" w:rsidP="0087056C">
      <w:pPr>
        <w:pStyle w:val="1"/>
        <w:ind w:leftChars="0" w:left="0" w:firstLineChars="200" w:firstLine="48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は一部を解除することができる。」</w:t>
      </w:r>
    </w:p>
    <w:p w:rsidR="00F3438A" w:rsidRPr="007F0F0E" w:rsidRDefault="00F3438A" w:rsidP="00F3438A">
      <w:pPr>
        <w:pStyle w:val="1"/>
        <w:rPr>
          <w:rFonts w:asciiTheme="minorEastAsia" w:eastAsiaTheme="minorEastAsia" w:hAnsiTheme="minorEastAsia"/>
          <w:sz w:val="24"/>
          <w:szCs w:val="24"/>
        </w:rPr>
      </w:pPr>
    </w:p>
    <w:p w:rsidR="00F3438A" w:rsidRPr="007F0F0E" w:rsidRDefault="00F3438A" w:rsidP="00F3438A">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これだけ読めば対等平等で何の問題もないかのように見えます。たしかに代理店委託契約書は</w:t>
      </w:r>
      <w:r w:rsidR="0087056C">
        <w:rPr>
          <w:rFonts w:asciiTheme="minorEastAsia" w:eastAsiaTheme="minorEastAsia" w:hAnsiTheme="minorEastAsia" w:hint="eastAsia"/>
          <w:sz w:val="24"/>
          <w:szCs w:val="24"/>
        </w:rPr>
        <w:t>民民間の</w:t>
      </w:r>
      <w:r w:rsidRPr="007F0F0E">
        <w:rPr>
          <w:rFonts w:asciiTheme="minorEastAsia" w:eastAsiaTheme="minorEastAsia" w:hAnsiTheme="minorEastAsia" w:hint="eastAsia"/>
          <w:sz w:val="24"/>
          <w:szCs w:val="24"/>
        </w:rPr>
        <w:t>「代理商契約」で</w:t>
      </w:r>
      <w:r w:rsidR="0087056C">
        <w:rPr>
          <w:rFonts w:asciiTheme="minorEastAsia" w:eastAsiaTheme="minorEastAsia" w:hAnsiTheme="minorEastAsia" w:hint="eastAsia"/>
          <w:sz w:val="24"/>
          <w:szCs w:val="24"/>
        </w:rPr>
        <w:t>、</w:t>
      </w:r>
      <w:r w:rsidRPr="007F0F0E">
        <w:rPr>
          <w:rFonts w:asciiTheme="minorEastAsia" w:eastAsiaTheme="minorEastAsia" w:hAnsiTheme="minorEastAsia" w:hint="eastAsia"/>
          <w:sz w:val="24"/>
          <w:szCs w:val="24"/>
        </w:rPr>
        <w:t>双方に解除権があります。</w:t>
      </w:r>
    </w:p>
    <w:p w:rsidR="00F3438A" w:rsidRPr="007F0F0E" w:rsidRDefault="00F3438A" w:rsidP="00F3438A">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しかし、</w:t>
      </w:r>
      <w:r w:rsidR="0087056C">
        <w:rPr>
          <w:rFonts w:asciiTheme="minorEastAsia" w:eastAsiaTheme="minorEastAsia" w:hAnsiTheme="minorEastAsia" w:hint="eastAsia"/>
          <w:sz w:val="24"/>
          <w:szCs w:val="24"/>
        </w:rPr>
        <w:t>これが</w:t>
      </w:r>
      <w:r w:rsidRPr="007F0F0E">
        <w:rPr>
          <w:rFonts w:asciiTheme="minorEastAsia" w:eastAsiaTheme="minorEastAsia" w:hAnsiTheme="minorEastAsia" w:hint="eastAsia"/>
          <w:sz w:val="24"/>
          <w:szCs w:val="24"/>
        </w:rPr>
        <w:t>本当に対等な契約と言えるでしょうか。委託契約が解除された場合、代理店は、ただちに保険会社に対して事務および取り扱っていた契約の引き継ぎを行うこととなっています。代理店は顧客情報もまた損保会社に「返還」しなければなりません。しかし、多くの顧客は、保険会社よりも代理店を選んで契約を行うのが一般的です。だから顧客情報は本来代理店のものなのです。「返還」という言葉が正しいとは思えません。</w:t>
      </w:r>
    </w:p>
    <w:p w:rsidR="00F3438A" w:rsidRPr="007F0F0E" w:rsidRDefault="00F3438A" w:rsidP="00F3438A">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とはいえ現実には、契約者のすべてのデータを保有しているのは保険会社です。したがって、損保会社が委託契約を打ち切れば、たちまち代理店には大きな困難が生じてしまうことになります。</w:t>
      </w:r>
    </w:p>
    <w:p w:rsidR="00F3438A" w:rsidRPr="007F0F0E" w:rsidRDefault="00F3438A" w:rsidP="00F3438A">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かつて早稲田大学の大塚英明教授は、「損保会社からの解除権の重さと代理店側からの解除権の重さに、象とアリほどの違いがある」（「代理業のゆくえ」保険毎日新聞2010/02/15～19）と指摘しました。これは、代理店の誰もが実感していることです。</w:t>
      </w:r>
    </w:p>
    <w:p w:rsidR="00F3438A" w:rsidRPr="007F0F0E" w:rsidRDefault="00F3438A" w:rsidP="00F3438A">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現在損害保険契約の91.5％代理店が扱っています（2017年度。日本損害保険協会「ファクトブック2018」より）。仮に法的に問題がないとしても、顧客に対する影響を考えた場合、このようなことが当たり前の商慣習としてまかり通ってよいのでしょうか。「フィデューシャリー・デューティー」の精神にもまったく反するものではないか</w:t>
      </w:r>
      <w:r w:rsidR="005320B5" w:rsidRPr="007F0F0E">
        <w:rPr>
          <w:rFonts w:asciiTheme="minorEastAsia" w:eastAsiaTheme="minorEastAsia" w:hAnsiTheme="minorEastAsia" w:hint="eastAsia"/>
          <w:sz w:val="24"/>
          <w:szCs w:val="24"/>
        </w:rPr>
        <w:t>と思います</w:t>
      </w:r>
      <w:r w:rsidRPr="007F0F0E">
        <w:rPr>
          <w:rFonts w:asciiTheme="minorEastAsia" w:eastAsiaTheme="minorEastAsia" w:hAnsiTheme="minorEastAsia" w:hint="eastAsia"/>
          <w:sz w:val="24"/>
          <w:szCs w:val="24"/>
        </w:rPr>
        <w:t>。</w:t>
      </w:r>
    </w:p>
    <w:p w:rsidR="00674BBF" w:rsidRPr="007F0F0E" w:rsidRDefault="00674BBF" w:rsidP="00961815">
      <w:pPr>
        <w:pStyle w:val="1"/>
        <w:ind w:leftChars="0" w:left="0"/>
        <w:rPr>
          <w:rFonts w:asciiTheme="minorEastAsia" w:eastAsiaTheme="minorEastAsia" w:hAnsiTheme="minorEastAsia"/>
          <w:sz w:val="24"/>
          <w:szCs w:val="24"/>
        </w:rPr>
      </w:pPr>
    </w:p>
    <w:p w:rsidR="00A834F7" w:rsidRPr="007F0F0E" w:rsidRDefault="005320B5" w:rsidP="00A834F7">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代理店手数料ポイント制度も、その根底には委託契約書の問題があります。</w:t>
      </w:r>
      <w:r w:rsidR="00A834F7" w:rsidRPr="007F0F0E">
        <w:rPr>
          <w:rFonts w:asciiTheme="minorEastAsia" w:eastAsiaTheme="minorEastAsia" w:hAnsiTheme="minorEastAsia" w:hint="eastAsia"/>
          <w:sz w:val="24"/>
          <w:szCs w:val="24"/>
        </w:rPr>
        <w:t>三井住友海上の「代理店委託契約書」を見れば、その第8条にはつぎのように規定されています。</w:t>
      </w:r>
    </w:p>
    <w:p w:rsidR="00A834F7" w:rsidRPr="007F0F0E" w:rsidRDefault="00A834F7" w:rsidP="00A834F7">
      <w:pPr>
        <w:pStyle w:val="1"/>
        <w:rPr>
          <w:rFonts w:asciiTheme="minorEastAsia" w:eastAsiaTheme="minorEastAsia" w:hAnsiTheme="minorEastAsia"/>
          <w:sz w:val="24"/>
          <w:szCs w:val="24"/>
        </w:rPr>
      </w:pPr>
    </w:p>
    <w:p w:rsidR="00A834F7" w:rsidRPr="007F0F0E" w:rsidRDefault="00A834F7" w:rsidP="00ED2AA7">
      <w:pPr>
        <w:pStyle w:val="1"/>
        <w:ind w:leftChars="229" w:left="567" w:hangingChars="36" w:hanging="86"/>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「会社は、代理店の実態に応じ、別に定めるところに従って、代理店の格付</w:t>
      </w:r>
      <w:bookmarkStart w:id="0" w:name="_GoBack"/>
      <w:bookmarkEnd w:id="0"/>
      <w:r w:rsidRPr="007F0F0E">
        <w:rPr>
          <w:rFonts w:asciiTheme="minorEastAsia" w:eastAsiaTheme="minorEastAsia" w:hAnsiTheme="minorEastAsia" w:hint="eastAsia"/>
          <w:sz w:val="24"/>
          <w:szCs w:val="24"/>
        </w:rPr>
        <w:t>その他の代理店区分等（以下「代理店の格付等」という。）を決定する」</w:t>
      </w:r>
    </w:p>
    <w:p w:rsidR="00A834F7" w:rsidRPr="007F0F0E" w:rsidRDefault="00A834F7" w:rsidP="00A834F7">
      <w:pPr>
        <w:pStyle w:val="1"/>
        <w:ind w:leftChars="0" w:left="0"/>
        <w:rPr>
          <w:rFonts w:asciiTheme="minorEastAsia" w:eastAsiaTheme="minorEastAsia" w:hAnsiTheme="minorEastAsia"/>
          <w:sz w:val="24"/>
          <w:szCs w:val="24"/>
        </w:rPr>
      </w:pPr>
    </w:p>
    <w:p w:rsidR="00A834F7" w:rsidRPr="007F0F0E" w:rsidRDefault="00A834F7" w:rsidP="007F0F0E">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代理店の「格付」、いやな言葉です。しかし代理店は、商法</w:t>
      </w:r>
      <w:r w:rsidR="0087056C">
        <w:rPr>
          <w:rFonts w:asciiTheme="minorEastAsia" w:eastAsiaTheme="minorEastAsia" w:hAnsiTheme="minorEastAsia" w:hint="eastAsia"/>
          <w:sz w:val="24"/>
          <w:szCs w:val="24"/>
        </w:rPr>
        <w:t>27</w:t>
      </w:r>
      <w:r w:rsidRPr="007F0F0E">
        <w:rPr>
          <w:rFonts w:asciiTheme="minorEastAsia" w:eastAsiaTheme="minorEastAsia" w:hAnsiTheme="minorEastAsia" w:hint="eastAsia"/>
          <w:sz w:val="24"/>
          <w:szCs w:val="24"/>
        </w:rPr>
        <w:t>条や会社法</w:t>
      </w:r>
      <w:r w:rsidR="0087056C">
        <w:rPr>
          <w:rFonts w:asciiTheme="minorEastAsia" w:eastAsiaTheme="minorEastAsia" w:hAnsiTheme="minorEastAsia" w:hint="eastAsia"/>
          <w:sz w:val="24"/>
          <w:szCs w:val="24"/>
        </w:rPr>
        <w:t>16</w:t>
      </w:r>
      <w:r w:rsidRPr="007F0F0E">
        <w:rPr>
          <w:rFonts w:asciiTheme="minorEastAsia" w:eastAsiaTheme="minorEastAsia" w:hAnsiTheme="minorEastAsia" w:hint="eastAsia"/>
          <w:sz w:val="24"/>
          <w:szCs w:val="24"/>
        </w:rPr>
        <w:t>条などに登場する「代理商」という「商人」に該当</w:t>
      </w:r>
      <w:r w:rsidR="007F0F0E" w:rsidRPr="007F0F0E">
        <w:rPr>
          <w:rFonts w:asciiTheme="minorEastAsia" w:eastAsiaTheme="minorEastAsia" w:hAnsiTheme="minorEastAsia" w:hint="eastAsia"/>
          <w:sz w:val="24"/>
          <w:szCs w:val="24"/>
        </w:rPr>
        <w:t>します</w:t>
      </w:r>
      <w:r w:rsidRPr="007F0F0E">
        <w:rPr>
          <w:rFonts w:asciiTheme="minorEastAsia" w:eastAsiaTheme="minorEastAsia" w:hAnsiTheme="minorEastAsia" w:hint="eastAsia"/>
          <w:sz w:val="24"/>
          <w:szCs w:val="24"/>
        </w:rPr>
        <w:t>。別の言い方をすれば、代理店はひとつの「企業」であり、損保会社とは別の、独立した「事業体」</w:t>
      </w:r>
      <w:r w:rsidR="007F0F0E" w:rsidRPr="007F0F0E">
        <w:rPr>
          <w:rFonts w:asciiTheme="minorEastAsia" w:eastAsiaTheme="minorEastAsia" w:hAnsiTheme="minorEastAsia" w:hint="eastAsia"/>
          <w:sz w:val="24"/>
          <w:szCs w:val="24"/>
        </w:rPr>
        <w:t>なのです</w:t>
      </w:r>
      <w:r w:rsidRPr="007F0F0E">
        <w:rPr>
          <w:rFonts w:asciiTheme="minorEastAsia" w:eastAsiaTheme="minorEastAsia" w:hAnsiTheme="minorEastAsia" w:hint="eastAsia"/>
          <w:sz w:val="24"/>
          <w:szCs w:val="24"/>
        </w:rPr>
        <w:t>。それを、勝手に保険会社が「格付」する。こんな一方的な契約書がある</w:t>
      </w:r>
      <w:r w:rsidR="007F0F0E" w:rsidRPr="007F0F0E">
        <w:rPr>
          <w:rFonts w:asciiTheme="minorEastAsia" w:eastAsiaTheme="minorEastAsia" w:hAnsiTheme="minorEastAsia" w:hint="eastAsia"/>
          <w:sz w:val="24"/>
          <w:szCs w:val="24"/>
        </w:rPr>
        <w:t>でしょうか</w:t>
      </w:r>
      <w:r w:rsidRPr="007F0F0E">
        <w:rPr>
          <w:rFonts w:asciiTheme="minorEastAsia" w:eastAsiaTheme="minorEastAsia" w:hAnsiTheme="minorEastAsia" w:hint="eastAsia"/>
          <w:sz w:val="24"/>
          <w:szCs w:val="24"/>
        </w:rPr>
        <w:t>。</w:t>
      </w:r>
    </w:p>
    <w:p w:rsidR="00A834F7" w:rsidRPr="007F0F0E" w:rsidRDefault="00A834F7" w:rsidP="00A80018">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lastRenderedPageBreak/>
        <w:t>また、第</w:t>
      </w:r>
      <w:r w:rsidR="0087056C">
        <w:rPr>
          <w:rFonts w:asciiTheme="minorEastAsia" w:eastAsiaTheme="minorEastAsia" w:hAnsiTheme="minorEastAsia" w:hint="eastAsia"/>
          <w:sz w:val="24"/>
          <w:szCs w:val="24"/>
        </w:rPr>
        <w:t>9</w:t>
      </w:r>
      <w:r w:rsidRPr="007F0F0E">
        <w:rPr>
          <w:rFonts w:asciiTheme="minorEastAsia" w:eastAsiaTheme="minorEastAsia" w:hAnsiTheme="minorEastAsia" w:hint="eastAsia"/>
          <w:sz w:val="24"/>
          <w:szCs w:val="24"/>
        </w:rPr>
        <w:t>条にはこうも書いてあ</w:t>
      </w:r>
      <w:r w:rsidR="007F0F0E" w:rsidRPr="007F0F0E">
        <w:rPr>
          <w:rFonts w:asciiTheme="minorEastAsia" w:eastAsiaTheme="minorEastAsia" w:hAnsiTheme="minorEastAsia" w:hint="eastAsia"/>
          <w:sz w:val="24"/>
          <w:szCs w:val="24"/>
        </w:rPr>
        <w:t>ります</w:t>
      </w:r>
      <w:r w:rsidRPr="007F0F0E">
        <w:rPr>
          <w:rFonts w:asciiTheme="minorEastAsia" w:eastAsiaTheme="minorEastAsia" w:hAnsiTheme="minorEastAsia" w:hint="eastAsia"/>
          <w:sz w:val="24"/>
          <w:szCs w:val="24"/>
        </w:rPr>
        <w:t>。</w:t>
      </w:r>
      <w:r w:rsidR="007F0F0E" w:rsidRPr="007F0F0E">
        <w:rPr>
          <w:rFonts w:asciiTheme="minorEastAsia" w:eastAsiaTheme="minorEastAsia" w:hAnsiTheme="minorEastAsia" w:hint="eastAsia"/>
          <w:sz w:val="24"/>
          <w:szCs w:val="24"/>
        </w:rPr>
        <w:t>「</w:t>
      </w:r>
      <w:r w:rsidRPr="007F0F0E">
        <w:rPr>
          <w:rFonts w:asciiTheme="minorEastAsia" w:eastAsiaTheme="minorEastAsia" w:hAnsiTheme="minorEastAsia" w:hint="eastAsia"/>
          <w:sz w:val="24"/>
          <w:szCs w:val="24"/>
        </w:rPr>
        <w:t>会社は、経済情勢の変化その他諸事情に鑑み必要と認める場合、代理店手数料規定を変更することができる</w:t>
      </w:r>
      <w:r w:rsidR="007F0F0E" w:rsidRPr="007F0F0E">
        <w:rPr>
          <w:rFonts w:asciiTheme="minorEastAsia" w:eastAsiaTheme="minorEastAsia" w:hAnsiTheme="minorEastAsia" w:hint="eastAsia"/>
          <w:sz w:val="24"/>
          <w:szCs w:val="24"/>
        </w:rPr>
        <w:t>」</w:t>
      </w:r>
      <w:r w:rsidR="00A80018">
        <w:rPr>
          <w:rFonts w:asciiTheme="minorEastAsia" w:eastAsiaTheme="minorEastAsia" w:hAnsiTheme="minorEastAsia" w:hint="eastAsia"/>
          <w:sz w:val="24"/>
          <w:szCs w:val="24"/>
        </w:rPr>
        <w:t>。</w:t>
      </w:r>
      <w:r w:rsidRPr="007F0F0E">
        <w:rPr>
          <w:rFonts w:asciiTheme="minorEastAsia" w:eastAsiaTheme="minorEastAsia" w:hAnsiTheme="minorEastAsia" w:hint="eastAsia"/>
          <w:sz w:val="24"/>
          <w:szCs w:val="24"/>
        </w:rPr>
        <w:t xml:space="preserve">　　　　　　　　　　　　　　　　　　　　　　　　　　　　　　　　</w:t>
      </w:r>
    </w:p>
    <w:p w:rsidR="00A834F7" w:rsidRPr="007F0F0E" w:rsidRDefault="00A834F7" w:rsidP="0087056C">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情勢の変動によっていつでも変えられる。これでは保険会社の恣意的な判断でどうにでもなる</w:t>
      </w:r>
      <w:r w:rsidR="007F0F0E" w:rsidRPr="007F0F0E">
        <w:rPr>
          <w:rFonts w:asciiTheme="minorEastAsia" w:eastAsiaTheme="minorEastAsia" w:hAnsiTheme="minorEastAsia" w:hint="eastAsia"/>
          <w:sz w:val="24"/>
          <w:szCs w:val="24"/>
        </w:rPr>
        <w:t>わけです</w:t>
      </w:r>
      <w:r w:rsidRPr="007F0F0E">
        <w:rPr>
          <w:rFonts w:asciiTheme="minorEastAsia" w:eastAsiaTheme="minorEastAsia" w:hAnsiTheme="minorEastAsia" w:hint="eastAsia"/>
          <w:sz w:val="24"/>
          <w:szCs w:val="24"/>
        </w:rPr>
        <w:t>。</w:t>
      </w:r>
    </w:p>
    <w:p w:rsidR="0087056C" w:rsidRDefault="005320B5" w:rsidP="00A80018">
      <w:pPr>
        <w:pStyle w:val="1"/>
        <w:ind w:leftChars="0" w:left="0" w:firstLineChars="100" w:firstLine="240"/>
        <w:rPr>
          <w:rFonts w:asciiTheme="minorEastAsia" w:eastAsiaTheme="minorEastAsia" w:hAnsiTheme="minorEastAsia"/>
          <w:sz w:val="24"/>
          <w:szCs w:val="24"/>
        </w:rPr>
      </w:pPr>
      <w:r w:rsidRPr="007F0F0E">
        <w:rPr>
          <w:rFonts w:asciiTheme="minorEastAsia" w:eastAsiaTheme="minorEastAsia" w:hAnsiTheme="minorEastAsia" w:hint="eastAsia"/>
          <w:sz w:val="24"/>
          <w:szCs w:val="24"/>
        </w:rPr>
        <w:t>前述の日本損害保険協会</w:t>
      </w:r>
      <w:r w:rsidR="0048644F" w:rsidRPr="007F0F0E">
        <w:rPr>
          <w:rFonts w:asciiTheme="minorEastAsia" w:eastAsiaTheme="minorEastAsia" w:hAnsiTheme="minorEastAsia" w:hint="eastAsia"/>
          <w:sz w:val="24"/>
          <w:szCs w:val="24"/>
        </w:rPr>
        <w:t>への申し入れの際に、金融庁は、「</w:t>
      </w:r>
      <w:r w:rsidR="0048644F" w:rsidRPr="00674BBF">
        <w:rPr>
          <w:rFonts w:asciiTheme="minorEastAsia" w:eastAsiaTheme="minorEastAsia" w:hAnsiTheme="minorEastAsia"/>
          <w:sz w:val="24"/>
          <w:szCs w:val="24"/>
        </w:rPr>
        <w:t>代理店手数料ポイント制度は、損保会社と代理店間の代理店委託契約に定められた民民間の契約であり、そのあり方については当事者間でよく話し合うことが重要と考える</w:t>
      </w:r>
      <w:r w:rsidR="0048644F" w:rsidRPr="007F0F0E">
        <w:rPr>
          <w:rFonts w:asciiTheme="minorEastAsia" w:eastAsiaTheme="minorEastAsia" w:hAnsiTheme="minorEastAsia" w:hint="eastAsia"/>
          <w:sz w:val="24"/>
          <w:szCs w:val="24"/>
        </w:rPr>
        <w:t>」と指摘しています。しかし</w:t>
      </w:r>
      <w:r w:rsidR="0087056C">
        <w:rPr>
          <w:rFonts w:asciiTheme="minorEastAsia" w:eastAsiaTheme="minorEastAsia" w:hAnsiTheme="minorEastAsia" w:hint="eastAsia"/>
          <w:sz w:val="24"/>
          <w:szCs w:val="24"/>
        </w:rPr>
        <w:t>、</w:t>
      </w:r>
      <w:r w:rsidR="0048644F" w:rsidRPr="007F0F0E">
        <w:rPr>
          <w:rFonts w:asciiTheme="minorEastAsia" w:eastAsiaTheme="minorEastAsia" w:hAnsiTheme="minorEastAsia" w:hint="eastAsia"/>
          <w:sz w:val="24"/>
          <w:szCs w:val="24"/>
        </w:rPr>
        <w:t>損保各社が2020年7月実施</w:t>
      </w:r>
      <w:r w:rsidR="00A834F7" w:rsidRPr="007F0F0E">
        <w:rPr>
          <w:rFonts w:asciiTheme="minorEastAsia" w:eastAsiaTheme="minorEastAsia" w:hAnsiTheme="minorEastAsia" w:hint="eastAsia"/>
          <w:sz w:val="24"/>
          <w:szCs w:val="24"/>
        </w:rPr>
        <w:t>をめどに手数料体系を改定するにあたって、</w:t>
      </w:r>
      <w:r w:rsidR="0087056C">
        <w:rPr>
          <w:rFonts w:asciiTheme="minorEastAsia" w:eastAsiaTheme="minorEastAsia" w:hAnsiTheme="minorEastAsia" w:hint="eastAsia"/>
          <w:sz w:val="24"/>
          <w:szCs w:val="24"/>
        </w:rPr>
        <w:t>「</w:t>
      </w:r>
      <w:r w:rsidR="00A834F7" w:rsidRPr="007F0F0E">
        <w:rPr>
          <w:rFonts w:asciiTheme="minorEastAsia" w:eastAsiaTheme="minorEastAsia" w:hAnsiTheme="minorEastAsia" w:hint="eastAsia"/>
          <w:sz w:val="24"/>
          <w:szCs w:val="24"/>
        </w:rPr>
        <w:t>そのあり方について当事者間でよく話し合</w:t>
      </w:r>
      <w:r w:rsidR="0087056C">
        <w:rPr>
          <w:rFonts w:asciiTheme="minorEastAsia" w:eastAsiaTheme="minorEastAsia" w:hAnsiTheme="minorEastAsia" w:hint="eastAsia"/>
          <w:sz w:val="24"/>
          <w:szCs w:val="24"/>
        </w:rPr>
        <w:t>」</w:t>
      </w:r>
      <w:r w:rsidR="00A834F7" w:rsidRPr="007F0F0E">
        <w:rPr>
          <w:rFonts w:asciiTheme="minorEastAsia" w:eastAsiaTheme="minorEastAsia" w:hAnsiTheme="minorEastAsia" w:hint="eastAsia"/>
          <w:sz w:val="24"/>
          <w:szCs w:val="24"/>
        </w:rPr>
        <w:t>った</w:t>
      </w:r>
      <w:r w:rsidR="0087056C">
        <w:rPr>
          <w:rFonts w:asciiTheme="minorEastAsia" w:eastAsiaTheme="minorEastAsia" w:hAnsiTheme="minorEastAsia" w:hint="eastAsia"/>
          <w:sz w:val="24"/>
          <w:szCs w:val="24"/>
        </w:rPr>
        <w:t>のか</w:t>
      </w:r>
      <w:r w:rsidR="00A834F7" w:rsidRPr="007F0F0E">
        <w:rPr>
          <w:rFonts w:asciiTheme="minorEastAsia" w:eastAsiaTheme="minorEastAsia" w:hAnsiTheme="minorEastAsia" w:hint="eastAsia"/>
          <w:sz w:val="24"/>
          <w:szCs w:val="24"/>
        </w:rPr>
        <w:t>、</w:t>
      </w:r>
      <w:r w:rsidR="007F0F0E" w:rsidRPr="007F0F0E">
        <w:rPr>
          <w:rFonts w:asciiTheme="minorEastAsia" w:eastAsiaTheme="minorEastAsia" w:hAnsiTheme="minorEastAsia" w:hint="eastAsia"/>
          <w:sz w:val="24"/>
          <w:szCs w:val="24"/>
        </w:rPr>
        <w:t>寡聞にして</w:t>
      </w:r>
      <w:r w:rsidR="00A80018">
        <w:rPr>
          <w:rFonts w:asciiTheme="minorEastAsia" w:eastAsiaTheme="minorEastAsia" w:hAnsiTheme="minorEastAsia" w:hint="eastAsia"/>
          <w:sz w:val="24"/>
          <w:szCs w:val="24"/>
        </w:rPr>
        <w:t>存じ上げ</w:t>
      </w:r>
      <w:r w:rsidR="007F0F0E" w:rsidRPr="007F0F0E">
        <w:rPr>
          <w:rFonts w:asciiTheme="minorEastAsia" w:eastAsiaTheme="minorEastAsia" w:hAnsiTheme="minorEastAsia" w:hint="eastAsia"/>
          <w:sz w:val="24"/>
          <w:szCs w:val="24"/>
        </w:rPr>
        <w:t>ません</w:t>
      </w:r>
      <w:r w:rsidR="00A834F7" w:rsidRPr="007F0F0E">
        <w:rPr>
          <w:rFonts w:asciiTheme="minorEastAsia" w:eastAsiaTheme="minorEastAsia" w:hAnsiTheme="minorEastAsia" w:hint="eastAsia"/>
          <w:sz w:val="24"/>
          <w:szCs w:val="24"/>
        </w:rPr>
        <w:t>。</w:t>
      </w:r>
    </w:p>
    <w:p w:rsidR="003558D6" w:rsidRDefault="003558D6" w:rsidP="00A80018">
      <w:pPr>
        <w:pStyle w:val="1"/>
        <w:ind w:leftChars="0" w:left="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こうした</w:t>
      </w:r>
      <w:r w:rsidR="00A80018">
        <w:rPr>
          <w:rFonts w:asciiTheme="minorEastAsia" w:eastAsiaTheme="minorEastAsia" w:hAnsiTheme="minorEastAsia" w:hint="eastAsia"/>
          <w:sz w:val="24"/>
          <w:szCs w:val="24"/>
        </w:rPr>
        <w:t>一方的な</w:t>
      </w:r>
      <w:r>
        <w:rPr>
          <w:rFonts w:asciiTheme="minorEastAsia" w:eastAsiaTheme="minorEastAsia" w:hAnsiTheme="minorEastAsia" w:hint="eastAsia"/>
          <w:sz w:val="24"/>
          <w:szCs w:val="24"/>
        </w:rPr>
        <w:t>姿勢の根源と考えられる代理店委託契約書</w:t>
      </w:r>
      <w:r w:rsidR="00A80018">
        <w:rPr>
          <w:rFonts w:asciiTheme="minorEastAsia" w:eastAsiaTheme="minorEastAsia" w:hAnsiTheme="minorEastAsia" w:hint="eastAsia"/>
          <w:sz w:val="24"/>
          <w:szCs w:val="24"/>
        </w:rPr>
        <w:t>については、</w:t>
      </w:r>
      <w:r w:rsidR="00606B5C">
        <w:rPr>
          <w:rFonts w:asciiTheme="minorEastAsia" w:eastAsiaTheme="minorEastAsia" w:hAnsiTheme="minorEastAsia" w:hint="eastAsia"/>
          <w:sz w:val="24"/>
          <w:szCs w:val="24"/>
        </w:rPr>
        <w:t>早急に</w:t>
      </w:r>
      <w:r w:rsidR="00A80018">
        <w:rPr>
          <w:rFonts w:asciiTheme="minorEastAsia" w:eastAsiaTheme="minorEastAsia" w:hAnsiTheme="minorEastAsia" w:hint="eastAsia"/>
          <w:sz w:val="24"/>
          <w:szCs w:val="24"/>
        </w:rPr>
        <w:t>抜本的な改定を求めるものです。</w:t>
      </w:r>
    </w:p>
    <w:p w:rsidR="008958BA" w:rsidRPr="007F0F0E" w:rsidRDefault="0087056C" w:rsidP="0087056C">
      <w:pPr>
        <w:pStyle w:val="1"/>
        <w:ind w:leftChars="0" w:left="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なお、代理店委託契約書の問題については、2018年</w:t>
      </w:r>
      <w:r w:rsidR="00406F67" w:rsidRPr="007F0F0E">
        <w:rPr>
          <w:rFonts w:asciiTheme="minorEastAsia" w:eastAsiaTheme="minorEastAsia" w:hAnsiTheme="minorEastAsia" w:hint="eastAsia"/>
          <w:sz w:val="24"/>
          <w:szCs w:val="24"/>
        </w:rPr>
        <w:t>12月6日</w:t>
      </w:r>
      <w:r>
        <w:rPr>
          <w:rFonts w:asciiTheme="minorEastAsia" w:eastAsiaTheme="minorEastAsia" w:hAnsiTheme="minorEastAsia" w:hint="eastAsia"/>
          <w:sz w:val="24"/>
          <w:szCs w:val="24"/>
        </w:rPr>
        <w:t>の</w:t>
      </w:r>
      <w:r w:rsidR="00406F67" w:rsidRPr="007F0F0E">
        <w:rPr>
          <w:rFonts w:asciiTheme="minorEastAsia" w:eastAsiaTheme="minorEastAsia" w:hAnsiTheme="minorEastAsia" w:hint="eastAsia"/>
          <w:sz w:val="24"/>
          <w:szCs w:val="24"/>
        </w:rPr>
        <w:t>参議院財政金融委員会において、</w:t>
      </w:r>
      <w:r w:rsidR="00D20EDF" w:rsidRPr="007F0F0E">
        <w:rPr>
          <w:rFonts w:asciiTheme="minorEastAsia" w:eastAsiaTheme="minorEastAsia" w:hAnsiTheme="minorEastAsia" w:hint="eastAsia"/>
          <w:sz w:val="24"/>
          <w:szCs w:val="24"/>
        </w:rPr>
        <w:t>大門実紀史議員が</w:t>
      </w:r>
      <w:r w:rsidR="00C35BD8">
        <w:rPr>
          <w:rFonts w:asciiTheme="minorEastAsia" w:eastAsiaTheme="minorEastAsia" w:hAnsiTheme="minorEastAsia" w:hint="eastAsia"/>
          <w:sz w:val="24"/>
          <w:szCs w:val="24"/>
        </w:rPr>
        <w:t>、</w:t>
      </w:r>
      <w:r w:rsidR="00406F67" w:rsidRPr="007F0F0E">
        <w:rPr>
          <w:rFonts w:asciiTheme="minorEastAsia" w:eastAsiaTheme="minorEastAsia" w:hAnsiTheme="minorEastAsia" w:hint="eastAsia"/>
          <w:sz w:val="24"/>
          <w:szCs w:val="24"/>
        </w:rPr>
        <w:t>金融庁に委託契約書の法的根拠の説明と実態調査を求め</w:t>
      </w:r>
      <w:r w:rsidR="00C35BD8">
        <w:rPr>
          <w:rFonts w:asciiTheme="minorEastAsia" w:eastAsiaTheme="minorEastAsia" w:hAnsiTheme="minorEastAsia" w:hint="eastAsia"/>
          <w:sz w:val="24"/>
          <w:szCs w:val="24"/>
        </w:rPr>
        <w:t>まし</w:t>
      </w:r>
      <w:r w:rsidR="00406F67" w:rsidRPr="007F0F0E">
        <w:rPr>
          <w:rFonts w:asciiTheme="minorEastAsia" w:eastAsiaTheme="minorEastAsia" w:hAnsiTheme="minorEastAsia" w:hint="eastAsia"/>
          <w:sz w:val="24"/>
          <w:szCs w:val="24"/>
        </w:rPr>
        <w:t>た。その回答を基に、</w:t>
      </w:r>
      <w:r w:rsidR="00D20EDF" w:rsidRPr="007F0F0E">
        <w:rPr>
          <w:rFonts w:asciiTheme="minorEastAsia" w:eastAsiaTheme="minorEastAsia" w:hAnsiTheme="minorEastAsia" w:hint="eastAsia"/>
          <w:sz w:val="24"/>
          <w:szCs w:val="24"/>
        </w:rPr>
        <w:t>通常国会</w:t>
      </w:r>
      <w:r w:rsidR="00406F67" w:rsidRPr="007F0F0E">
        <w:rPr>
          <w:rFonts w:asciiTheme="minorEastAsia" w:eastAsiaTheme="minorEastAsia" w:hAnsiTheme="minorEastAsia" w:hint="eastAsia"/>
          <w:sz w:val="24"/>
          <w:szCs w:val="24"/>
        </w:rPr>
        <w:t>で再度質問を行う</w:t>
      </w:r>
      <w:r w:rsidR="001359C9" w:rsidRPr="007F0F0E">
        <w:rPr>
          <w:rFonts w:asciiTheme="minorEastAsia" w:eastAsiaTheme="minorEastAsia" w:hAnsiTheme="minorEastAsia" w:hint="eastAsia"/>
          <w:sz w:val="24"/>
          <w:szCs w:val="24"/>
        </w:rPr>
        <w:t>予定</w:t>
      </w:r>
      <w:r w:rsidR="00D20EDF" w:rsidRPr="007F0F0E">
        <w:rPr>
          <w:rFonts w:asciiTheme="minorEastAsia" w:eastAsiaTheme="minorEastAsia" w:hAnsiTheme="minorEastAsia" w:hint="eastAsia"/>
          <w:sz w:val="24"/>
          <w:szCs w:val="24"/>
        </w:rPr>
        <w:t>と</w:t>
      </w:r>
      <w:r w:rsidR="00AA4E75" w:rsidRPr="007F0F0E">
        <w:rPr>
          <w:rFonts w:asciiTheme="minorEastAsia" w:eastAsiaTheme="minorEastAsia" w:hAnsiTheme="minorEastAsia" w:hint="eastAsia"/>
          <w:sz w:val="24"/>
          <w:szCs w:val="24"/>
        </w:rPr>
        <w:t>聞いて</w:t>
      </w:r>
      <w:r w:rsidR="00D20EDF" w:rsidRPr="007F0F0E">
        <w:rPr>
          <w:rFonts w:asciiTheme="minorEastAsia" w:eastAsiaTheme="minorEastAsia" w:hAnsiTheme="minorEastAsia" w:hint="eastAsia"/>
          <w:sz w:val="24"/>
          <w:szCs w:val="24"/>
        </w:rPr>
        <w:t>い</w:t>
      </w:r>
      <w:r w:rsidR="00C35BD8">
        <w:rPr>
          <w:rFonts w:asciiTheme="minorEastAsia" w:eastAsiaTheme="minorEastAsia" w:hAnsiTheme="minorEastAsia" w:hint="eastAsia"/>
          <w:sz w:val="24"/>
          <w:szCs w:val="24"/>
        </w:rPr>
        <w:t>ます</w:t>
      </w:r>
      <w:r w:rsidR="00C67DAE" w:rsidRPr="007F0F0E">
        <w:rPr>
          <w:rFonts w:asciiTheme="minorEastAsia" w:eastAsiaTheme="minorEastAsia" w:hAnsiTheme="minorEastAsia" w:hint="eastAsia"/>
          <w:sz w:val="24"/>
          <w:szCs w:val="24"/>
        </w:rPr>
        <w:t>。</w:t>
      </w:r>
    </w:p>
    <w:p w:rsidR="0015380B" w:rsidRDefault="0015380B" w:rsidP="00A834F7">
      <w:pPr>
        <w:pStyle w:val="1"/>
        <w:ind w:leftChars="0" w:left="360"/>
        <w:rPr>
          <w:rFonts w:asciiTheme="minorEastAsia" w:eastAsiaTheme="minorEastAsia" w:hAnsiTheme="minorEastAsia"/>
          <w:sz w:val="24"/>
          <w:szCs w:val="24"/>
        </w:rPr>
      </w:pPr>
    </w:p>
    <w:p w:rsidR="00C35BD8" w:rsidRPr="003B7739" w:rsidRDefault="00C35BD8" w:rsidP="00C35BD8">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４</w:t>
      </w:r>
      <w:r w:rsidRPr="003B7739">
        <w:rPr>
          <w:rFonts w:ascii="ＭＳ Ｐゴシック" w:eastAsia="ＭＳ Ｐゴシック" w:hAnsi="ＭＳ Ｐゴシック" w:hint="eastAsia"/>
          <w:sz w:val="26"/>
          <w:szCs w:val="26"/>
        </w:rPr>
        <w:t xml:space="preserve">　私たちの立場とお願い</w:t>
      </w:r>
    </w:p>
    <w:p w:rsidR="00FE577C" w:rsidRDefault="00FE577C" w:rsidP="00FE577C">
      <w:pPr>
        <w:ind w:firstLineChars="100" w:firstLine="240"/>
        <w:rPr>
          <w:sz w:val="24"/>
          <w:szCs w:val="24"/>
        </w:rPr>
      </w:pPr>
      <w:r w:rsidRPr="00FE577C">
        <w:rPr>
          <w:sz w:val="24"/>
          <w:szCs w:val="24"/>
        </w:rPr>
        <w:t>損害保険の本質的な役割である「補償機能」の発揮のために、代理店も大きな役割を果たしています。</w:t>
      </w:r>
      <w:r>
        <w:rPr>
          <w:rFonts w:hint="eastAsia"/>
          <w:sz w:val="24"/>
          <w:szCs w:val="24"/>
        </w:rPr>
        <w:t>昨年</w:t>
      </w:r>
      <w:r w:rsidRPr="00FE577C">
        <w:rPr>
          <w:sz w:val="24"/>
          <w:szCs w:val="24"/>
        </w:rPr>
        <w:t>相次いだ大災害では、多くの代理店が、自らも被災しながら、契約者の安否確認と保険金支払いの援助に全力をあげてきました。</w:t>
      </w:r>
    </w:p>
    <w:p w:rsidR="00FE577C" w:rsidRPr="00FE577C" w:rsidRDefault="00FE577C" w:rsidP="00FE577C">
      <w:pPr>
        <w:ind w:firstLineChars="100" w:firstLine="240"/>
        <w:rPr>
          <w:sz w:val="24"/>
          <w:szCs w:val="24"/>
        </w:rPr>
      </w:pPr>
      <w:r>
        <w:rPr>
          <w:rFonts w:hint="eastAsia"/>
          <w:sz w:val="24"/>
          <w:szCs w:val="24"/>
        </w:rPr>
        <w:t>このように、プロ代理店は、常に契約者・顧客との接点にいます。そして、顧客の立場に立って毎日の業務を行っています。損保各社の代理店政策が、真に顧客の立場にたったものかどうかも、肌で感じています。だからこそ、これらの問題に対して声をあげ続けたいと考えています。</w:t>
      </w:r>
    </w:p>
    <w:p w:rsidR="00C35BD8" w:rsidRPr="00FE577C" w:rsidRDefault="00FE577C" w:rsidP="00FE577C">
      <w:pPr>
        <w:ind w:firstLineChars="100" w:firstLine="240"/>
        <w:rPr>
          <w:rFonts w:ascii="ＭＳ 明朝" w:hAnsi="ＭＳ 明朝" w:cs="ＭＳa艚.."/>
          <w:color w:val="000000"/>
          <w:kern w:val="0"/>
          <w:sz w:val="24"/>
          <w:szCs w:val="24"/>
        </w:rPr>
      </w:pPr>
      <w:r>
        <w:rPr>
          <w:rFonts w:hint="eastAsia"/>
          <w:sz w:val="24"/>
          <w:szCs w:val="24"/>
        </w:rPr>
        <w:t>この間の金融庁・近畿財務局のご尽力に感謝申し上げるとともに</w:t>
      </w:r>
      <w:r w:rsidR="00C35BD8">
        <w:rPr>
          <w:rFonts w:ascii="ＭＳ 明朝" w:hAnsi="ＭＳ 明朝" w:cs="ＭＳa艚.." w:hint="eastAsia"/>
          <w:color w:val="000000"/>
          <w:kern w:val="0"/>
          <w:sz w:val="24"/>
          <w:szCs w:val="24"/>
        </w:rPr>
        <w:t>、</w:t>
      </w:r>
      <w:r w:rsidR="00C35BD8">
        <w:rPr>
          <w:rFonts w:hint="eastAsia"/>
          <w:sz w:val="24"/>
          <w:szCs w:val="24"/>
        </w:rPr>
        <w:t>本年も、私たちの要請に真摯に応えていただきますよう心よりお願いする次第です。どうかよろしくお願い申し上げます。</w:t>
      </w:r>
    </w:p>
    <w:p w:rsidR="00C35BD8" w:rsidRDefault="00C35BD8" w:rsidP="00C35BD8">
      <w:pPr>
        <w:ind w:firstLineChars="100" w:firstLine="240"/>
        <w:rPr>
          <w:color w:val="000000"/>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1373505</wp:posOffset>
                </wp:positionH>
                <wp:positionV relativeFrom="paragraph">
                  <wp:posOffset>193675</wp:posOffset>
                </wp:positionV>
                <wp:extent cx="4034790" cy="1298575"/>
                <wp:effectExtent l="0" t="0" r="2286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1298575"/>
                        </a:xfrm>
                        <a:prstGeom prst="rect">
                          <a:avLst/>
                        </a:prstGeom>
                        <a:solidFill>
                          <a:srgbClr val="FFFFFF"/>
                        </a:solidFill>
                        <a:ln w="9525">
                          <a:solidFill>
                            <a:srgbClr val="000000"/>
                          </a:solidFill>
                          <a:miter lim="800000"/>
                          <a:headEnd/>
                          <a:tailEnd/>
                        </a:ln>
                      </wps:spPr>
                      <wps:txbx>
                        <w:txbxContent>
                          <w:p w:rsidR="003558D6" w:rsidRPr="00606B5C" w:rsidRDefault="003558D6" w:rsidP="00C35BD8">
                            <w:pPr>
                              <w:snapToGrid w:val="0"/>
                              <w:ind w:firstLineChars="100" w:firstLine="220"/>
                              <w:jc w:val="left"/>
                              <w:rPr>
                                <w:rFonts w:ascii="ＭＳ 明朝" w:hAnsi="ＭＳ 明朝"/>
                                <w:sz w:val="22"/>
                              </w:rPr>
                            </w:pPr>
                            <w:r w:rsidRPr="00606B5C">
                              <w:rPr>
                                <w:rFonts w:ascii="ＭＳ 明朝" w:hAnsi="ＭＳ 明朝" w:hint="eastAsia"/>
                                <w:sz w:val="22"/>
                              </w:rPr>
                              <w:t>＜連絡先＞</w:t>
                            </w:r>
                          </w:p>
                          <w:p w:rsidR="003558D6" w:rsidRDefault="003558D6" w:rsidP="00C35BD8">
                            <w:pPr>
                              <w:snapToGrid w:val="0"/>
                              <w:ind w:firstLineChars="100" w:firstLine="240"/>
                              <w:jc w:val="left"/>
                              <w:rPr>
                                <w:rFonts w:ascii="ＭＳ 明朝" w:hAnsi="ＭＳ 明朝"/>
                                <w:sz w:val="24"/>
                                <w:szCs w:val="24"/>
                              </w:rPr>
                            </w:pPr>
                            <w:r>
                              <w:rPr>
                                <w:rFonts w:ascii="ＭＳ 明朝" w:hAnsi="ＭＳ 明朝" w:hint="eastAsia"/>
                                <w:sz w:val="24"/>
                                <w:szCs w:val="24"/>
                              </w:rPr>
                              <w:t>大阪市中央区道修町３－３－１０</w:t>
                            </w:r>
                            <w:r>
                              <w:rPr>
                                <w:rFonts w:ascii="ＭＳ 明朝" w:hAnsi="ＭＳ 明朝" w:hint="eastAsia"/>
                                <w:sz w:val="24"/>
                                <w:szCs w:val="24"/>
                              </w:rPr>
                              <w:tab/>
                            </w:r>
                          </w:p>
                          <w:p w:rsidR="003558D6" w:rsidRDefault="003558D6" w:rsidP="00C35BD8">
                            <w:pPr>
                              <w:snapToGrid w:val="0"/>
                              <w:jc w:val="left"/>
                              <w:rPr>
                                <w:rFonts w:ascii="ＭＳ 明朝" w:hAnsi="ＭＳ 明朝"/>
                                <w:sz w:val="24"/>
                                <w:szCs w:val="24"/>
                              </w:rPr>
                            </w:pPr>
                            <w:r>
                              <w:rPr>
                                <w:rFonts w:ascii="ＭＳ 明朝" w:hAnsi="ＭＳ 明朝" w:hint="eastAsia"/>
                                <w:sz w:val="24"/>
                                <w:szCs w:val="24"/>
                              </w:rPr>
                              <w:t xml:space="preserve">　　　　　日宝道修町ビル３Ｆ　大阪損保革新懇気付</w:t>
                            </w:r>
                          </w:p>
                          <w:p w:rsidR="003558D6" w:rsidRDefault="003558D6" w:rsidP="00C35BD8">
                            <w:pPr>
                              <w:snapToGrid w:val="0"/>
                              <w:ind w:right="240"/>
                              <w:jc w:val="right"/>
                              <w:rPr>
                                <w:rFonts w:ascii="ＭＳ 明朝" w:hAnsi="ＭＳ 明朝"/>
                                <w:sz w:val="24"/>
                                <w:szCs w:val="24"/>
                              </w:rPr>
                            </w:pPr>
                            <w:r>
                              <w:rPr>
                                <w:rFonts w:ascii="ＭＳ 明朝" w:hAnsi="ＭＳ 明朝" w:hint="eastAsia"/>
                                <w:sz w:val="24"/>
                                <w:szCs w:val="24"/>
                              </w:rPr>
                              <w:t>「顧客第一」で健全な損保産業をめざす代理店有志</w:t>
                            </w:r>
                          </w:p>
                          <w:p w:rsidR="003558D6" w:rsidRDefault="003558D6" w:rsidP="00C35BD8">
                            <w:pPr>
                              <w:snapToGrid w:val="0"/>
                              <w:ind w:right="360"/>
                              <w:jc w:val="right"/>
                              <w:rPr>
                                <w:rFonts w:ascii="ＭＳ 明朝" w:hAnsi="ＭＳ 明朝"/>
                                <w:sz w:val="24"/>
                                <w:szCs w:val="24"/>
                              </w:rPr>
                            </w:pPr>
                            <w:r>
                              <w:rPr>
                                <w:rFonts w:ascii="ＭＳ 明朝" w:hAnsi="ＭＳ 明朝" w:hint="eastAsia"/>
                                <w:sz w:val="24"/>
                                <w:szCs w:val="24"/>
                              </w:rPr>
                              <w:t>電話：０６－６２３２－１０９５</w:t>
                            </w:r>
                          </w:p>
                          <w:p w:rsidR="003558D6" w:rsidRDefault="003558D6" w:rsidP="00C35BD8">
                            <w:pPr>
                              <w:ind w:right="1080"/>
                              <w:jc w:val="center"/>
                              <w:rPr>
                                <w:sz w:val="24"/>
                                <w:szCs w:val="24"/>
                              </w:rPr>
                            </w:pPr>
                            <w:r>
                              <w:rPr>
                                <w:rFonts w:ascii="MS UI Gothic" w:hAnsi="MS UI Gothic" w:hint="eastAsia"/>
                                <w:sz w:val="24"/>
                                <w:szCs w:val="24"/>
                              </w:rPr>
                              <w:t xml:space="preserve">　　　　　　　　　</w:t>
                            </w:r>
                            <w:r>
                              <w:rPr>
                                <w:rFonts w:ascii="MS UI Gothic" w:hAnsi="MS UI Gothic" w:hint="eastAsia"/>
                                <w:sz w:val="24"/>
                                <w:szCs w:val="24"/>
                              </w:rPr>
                              <w:t>Mail:</w:t>
                            </w:r>
                            <w:r>
                              <w:rPr>
                                <w:rFonts w:ascii="MS UI Gothic" w:hAnsi="MS UI Gothic" w:hint="eastAsia"/>
                                <w:sz w:val="24"/>
                                <w:szCs w:val="24"/>
                              </w:rPr>
                              <w:t>：</w:t>
                            </w:r>
                            <w:r>
                              <w:rPr>
                                <w:rFonts w:ascii="MS UI Gothic" w:hAnsi="MS UI Gothic" w:hint="eastAsia"/>
                                <w:sz w:val="24"/>
                                <w:szCs w:val="24"/>
                              </w:rPr>
                              <w:t xml:space="preserve"> ossnpksk@gmail.com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15pt;margin-top:15.25pt;width:317.7pt;height:1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">
                <v:textbox inset="5.85pt,.7pt,5.85pt,.7pt">
                  <w:txbxContent>
                    <w:p w:rsidR="003558D6" w:rsidRPr="00606B5C" w:rsidRDefault="003558D6" w:rsidP="00C35BD8">
                      <w:pPr>
                        <w:snapToGrid w:val="0"/>
                        <w:ind w:firstLineChars="100" w:firstLine="220"/>
                        <w:jc w:val="left"/>
                        <w:rPr>
                          <w:rFonts w:ascii="ＭＳ 明朝" w:hAnsi="ＭＳ 明朝"/>
                          <w:sz w:val="22"/>
                        </w:rPr>
                      </w:pPr>
                      <w:r w:rsidRPr="00606B5C">
                        <w:rPr>
                          <w:rFonts w:ascii="ＭＳ 明朝" w:hAnsi="ＭＳ 明朝" w:hint="eastAsia"/>
                          <w:sz w:val="22"/>
                        </w:rPr>
                        <w:t>＜連絡先＞</w:t>
                      </w:r>
                    </w:p>
                    <w:p w:rsidR="003558D6" w:rsidRDefault="003558D6" w:rsidP="00C35BD8">
                      <w:pPr>
                        <w:snapToGrid w:val="0"/>
                        <w:ind w:firstLineChars="100" w:firstLine="240"/>
                        <w:jc w:val="left"/>
                        <w:rPr>
                          <w:rFonts w:ascii="ＭＳ 明朝" w:hAnsi="ＭＳ 明朝"/>
                          <w:sz w:val="24"/>
                          <w:szCs w:val="24"/>
                        </w:rPr>
                      </w:pPr>
                      <w:r>
                        <w:rPr>
                          <w:rFonts w:ascii="ＭＳ 明朝" w:hAnsi="ＭＳ 明朝" w:hint="eastAsia"/>
                          <w:sz w:val="24"/>
                          <w:szCs w:val="24"/>
                        </w:rPr>
                        <w:t>大阪市中央区道修町３－３－１０</w:t>
                      </w:r>
                      <w:r>
                        <w:rPr>
                          <w:rFonts w:ascii="ＭＳ 明朝" w:hAnsi="ＭＳ 明朝" w:hint="eastAsia"/>
                          <w:sz w:val="24"/>
                          <w:szCs w:val="24"/>
                        </w:rPr>
                        <w:tab/>
                      </w:r>
                    </w:p>
                    <w:p w:rsidR="003558D6" w:rsidRDefault="003558D6" w:rsidP="00C35BD8">
                      <w:pPr>
                        <w:snapToGrid w:val="0"/>
                        <w:jc w:val="left"/>
                        <w:rPr>
                          <w:rFonts w:ascii="ＭＳ 明朝" w:hAnsi="ＭＳ 明朝"/>
                          <w:sz w:val="24"/>
                          <w:szCs w:val="24"/>
                        </w:rPr>
                      </w:pPr>
                      <w:r>
                        <w:rPr>
                          <w:rFonts w:ascii="ＭＳ 明朝" w:hAnsi="ＭＳ 明朝" w:hint="eastAsia"/>
                          <w:sz w:val="24"/>
                          <w:szCs w:val="24"/>
                        </w:rPr>
                        <w:t xml:space="preserve">　　　　　日宝道修町ビル３Ｆ　大阪損保革新懇気付</w:t>
                      </w:r>
                    </w:p>
                    <w:p w:rsidR="003558D6" w:rsidRDefault="003558D6" w:rsidP="00C35BD8">
                      <w:pPr>
                        <w:snapToGrid w:val="0"/>
                        <w:ind w:right="240"/>
                        <w:jc w:val="right"/>
                        <w:rPr>
                          <w:rFonts w:ascii="ＭＳ 明朝" w:hAnsi="ＭＳ 明朝"/>
                          <w:sz w:val="24"/>
                          <w:szCs w:val="24"/>
                        </w:rPr>
                      </w:pPr>
                      <w:r>
                        <w:rPr>
                          <w:rFonts w:ascii="ＭＳ 明朝" w:hAnsi="ＭＳ 明朝" w:hint="eastAsia"/>
                          <w:sz w:val="24"/>
                          <w:szCs w:val="24"/>
                        </w:rPr>
                        <w:t>「顧客第一」で健全な損保産業をめざす代理店有志</w:t>
                      </w:r>
                    </w:p>
                    <w:p w:rsidR="003558D6" w:rsidRDefault="003558D6" w:rsidP="00C35BD8">
                      <w:pPr>
                        <w:snapToGrid w:val="0"/>
                        <w:ind w:right="360"/>
                        <w:jc w:val="right"/>
                        <w:rPr>
                          <w:rFonts w:ascii="ＭＳ 明朝" w:hAnsi="ＭＳ 明朝"/>
                          <w:sz w:val="24"/>
                          <w:szCs w:val="24"/>
                        </w:rPr>
                      </w:pPr>
                      <w:r>
                        <w:rPr>
                          <w:rFonts w:ascii="ＭＳ 明朝" w:hAnsi="ＭＳ 明朝" w:hint="eastAsia"/>
                          <w:sz w:val="24"/>
                          <w:szCs w:val="24"/>
                        </w:rPr>
                        <w:t>電話：０６－６２３２－１０９５</w:t>
                      </w:r>
                    </w:p>
                    <w:p w:rsidR="003558D6" w:rsidRDefault="003558D6" w:rsidP="00C35BD8">
                      <w:pPr>
                        <w:ind w:right="1080"/>
                        <w:jc w:val="center"/>
                        <w:rPr>
                          <w:sz w:val="24"/>
                          <w:szCs w:val="24"/>
                        </w:rPr>
                      </w:pPr>
                      <w:r>
                        <w:rPr>
                          <w:rFonts w:ascii="MS UI Gothic" w:hAnsi="MS UI Gothic" w:hint="eastAsia"/>
                          <w:sz w:val="24"/>
                          <w:szCs w:val="24"/>
                        </w:rPr>
                        <w:t xml:space="preserve">　　　　　　　　　</w:t>
                      </w:r>
                      <w:r>
                        <w:rPr>
                          <w:rFonts w:ascii="MS UI Gothic" w:hAnsi="MS UI Gothic" w:hint="eastAsia"/>
                          <w:sz w:val="24"/>
                          <w:szCs w:val="24"/>
                        </w:rPr>
                        <w:t>Mail:</w:t>
                      </w:r>
                      <w:r>
                        <w:rPr>
                          <w:rFonts w:ascii="MS UI Gothic" w:hAnsi="MS UI Gothic" w:hint="eastAsia"/>
                          <w:sz w:val="24"/>
                          <w:szCs w:val="24"/>
                        </w:rPr>
                        <w:t>：</w:t>
                      </w:r>
                      <w:r>
                        <w:rPr>
                          <w:rFonts w:ascii="MS UI Gothic" w:hAnsi="MS UI Gothic" w:hint="eastAsia"/>
                          <w:sz w:val="24"/>
                          <w:szCs w:val="24"/>
                        </w:rPr>
                        <w:t xml:space="preserve"> ossnpksk@gmail.com</w:t>
                      </w:r>
                    </w:p>
                  </w:txbxContent>
                </v:textbox>
              </v:shape>
            </w:pict>
          </mc:Fallback>
        </mc:AlternateContent>
      </w:r>
    </w:p>
    <w:p w:rsidR="00C35BD8" w:rsidRDefault="00C35BD8" w:rsidP="00C35BD8">
      <w:pPr>
        <w:ind w:firstLineChars="100" w:firstLine="240"/>
        <w:rPr>
          <w:color w:val="000000"/>
          <w:sz w:val="24"/>
          <w:szCs w:val="24"/>
        </w:rPr>
      </w:pPr>
    </w:p>
    <w:p w:rsidR="00C35BD8" w:rsidRPr="00C35BD8" w:rsidRDefault="00C35BD8" w:rsidP="00A80018">
      <w:pPr>
        <w:pStyle w:val="1"/>
        <w:ind w:leftChars="0" w:left="0"/>
        <w:rPr>
          <w:rFonts w:asciiTheme="minorHAnsi" w:eastAsiaTheme="minorEastAsia" w:hAnsiTheme="minorHAnsi"/>
          <w:sz w:val="24"/>
          <w:szCs w:val="24"/>
        </w:rPr>
      </w:pPr>
    </w:p>
    <w:sectPr w:rsidR="00C35BD8" w:rsidRPr="00C35BD8" w:rsidSect="00ED2AA7">
      <w:footerReference w:type="default" r:id="rId8"/>
      <w:pgSz w:w="11907"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8D6" w:rsidRDefault="003558D6" w:rsidP="00AF2DCE">
      <w:r>
        <w:separator/>
      </w:r>
    </w:p>
  </w:endnote>
  <w:endnote w:type="continuationSeparator" w:id="0">
    <w:p w:rsidR="003558D6" w:rsidRDefault="003558D6" w:rsidP="00AF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a艚..">
    <w:altName w:val="游明朝"/>
    <w:charset w:val="80"/>
    <w:family w:val="auto"/>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54331"/>
      <w:docPartObj>
        <w:docPartGallery w:val="Page Numbers (Bottom of Page)"/>
        <w:docPartUnique/>
      </w:docPartObj>
    </w:sdtPr>
    <w:sdtEndPr/>
    <w:sdtContent>
      <w:p w:rsidR="003558D6" w:rsidRDefault="003558D6">
        <w:pPr>
          <w:pStyle w:val="a6"/>
          <w:jc w:val="right"/>
        </w:pPr>
        <w:r>
          <w:fldChar w:fldCharType="begin"/>
        </w:r>
        <w:r>
          <w:instrText>PAGE   \* MERGEFORMAT</w:instrText>
        </w:r>
        <w:r>
          <w:fldChar w:fldCharType="separate"/>
        </w:r>
        <w:r>
          <w:rPr>
            <w:lang w:val="ja-JP"/>
          </w:rPr>
          <w:t>2</w:t>
        </w:r>
        <w:r>
          <w:fldChar w:fldCharType="end"/>
        </w:r>
      </w:p>
    </w:sdtContent>
  </w:sdt>
  <w:p w:rsidR="003558D6" w:rsidRDefault="003558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8D6" w:rsidRDefault="003558D6" w:rsidP="00AF2DCE">
      <w:r>
        <w:separator/>
      </w:r>
    </w:p>
  </w:footnote>
  <w:footnote w:type="continuationSeparator" w:id="0">
    <w:p w:rsidR="003558D6" w:rsidRDefault="003558D6" w:rsidP="00AF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numFmt w:val="bullet"/>
      <w:lvlText w:val="▽"/>
      <w:lvlJc w:val="left"/>
      <w:pPr>
        <w:ind w:left="360" w:hanging="360"/>
      </w:pPr>
      <w:rPr>
        <w:rFonts w:ascii="ＭＳ 明朝" w:eastAsia="ＭＳ 明朝" w:hAnsi="ＭＳ 明朝" w:hint="eastAsia"/>
      </w:rPr>
    </w:lvl>
    <w:lvl w:ilvl="1">
      <w:numFmt w:val="bullet"/>
      <w:lvlText w:val="・"/>
      <w:lvlJc w:val="left"/>
      <w:pPr>
        <w:ind w:left="360" w:hanging="360"/>
      </w:pPr>
      <w:rPr>
        <w:rFonts w:ascii="ＭＳ 明朝" w:eastAsia="ＭＳ 明朝" w:hAnsi="ＭＳ 明朝" w:hint="eastAsia"/>
      </w:rPr>
    </w:lvl>
    <w:lvl w:ilvl="2">
      <w:numFmt w:val="bullet"/>
      <w:lvlText w:val="＊"/>
      <w:lvlJc w:val="left"/>
      <w:pPr>
        <w:ind w:left="360" w:hanging="360"/>
      </w:pPr>
      <w:rPr>
        <w:rFonts w:ascii="ＭＳ 明朝" w:eastAsia="ＭＳ 明朝" w:hAnsi="ＭＳ 明朝"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4F67F75"/>
    <w:multiLevelType w:val="hybridMultilevel"/>
    <w:tmpl w:val="DB5E3D0C"/>
    <w:lvl w:ilvl="0" w:tplc="67721DA6">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A5BDD"/>
    <w:multiLevelType w:val="hybridMultilevel"/>
    <w:tmpl w:val="14AA05A8"/>
    <w:lvl w:ilvl="0" w:tplc="259E7D86">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59111DE"/>
    <w:multiLevelType w:val="hybridMultilevel"/>
    <w:tmpl w:val="B2305264"/>
    <w:lvl w:ilvl="0" w:tplc="29CCC01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747EC"/>
    <w:multiLevelType w:val="hybridMultilevel"/>
    <w:tmpl w:val="2FF42F3C"/>
    <w:lvl w:ilvl="0" w:tplc="E3FA896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9B2253"/>
    <w:multiLevelType w:val="hybridMultilevel"/>
    <w:tmpl w:val="835A9B52"/>
    <w:lvl w:ilvl="0" w:tplc="093A6FBE">
      <w:numFmt w:val="bullet"/>
      <w:lvlText w:val="▽"/>
      <w:lvlJc w:val="left"/>
      <w:pPr>
        <w:ind w:left="360" w:hanging="360"/>
      </w:pPr>
      <w:rPr>
        <w:rFonts w:ascii="ＭＳ 明朝" w:eastAsia="ＭＳ 明朝" w:hAnsi="ＭＳ 明朝" w:cs="Times New Roman" w:hint="eastAsia"/>
      </w:rPr>
    </w:lvl>
    <w:lvl w:ilvl="1" w:tplc="3D5A14B4">
      <w:numFmt w:val="bullet"/>
      <w:lvlText w:val="・"/>
      <w:lvlJc w:val="left"/>
      <w:pPr>
        <w:ind w:left="36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518E2"/>
    <w:multiLevelType w:val="hybridMultilevel"/>
    <w:tmpl w:val="71147D1C"/>
    <w:lvl w:ilvl="0" w:tplc="09A095C6">
      <w:start w:val="3"/>
      <w:numFmt w:val="decimal"/>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15:restartNumberingAfterBreak="0">
    <w:nsid w:val="43AF42C1"/>
    <w:multiLevelType w:val="multilevel"/>
    <w:tmpl w:val="6306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67F26"/>
    <w:multiLevelType w:val="multilevel"/>
    <w:tmpl w:val="6E24E6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A31E9"/>
    <w:multiLevelType w:val="hybridMultilevel"/>
    <w:tmpl w:val="7BA00D4E"/>
    <w:lvl w:ilvl="0" w:tplc="A3AEFC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54B0109"/>
    <w:multiLevelType w:val="hybridMultilevel"/>
    <w:tmpl w:val="95904D9E"/>
    <w:lvl w:ilvl="0" w:tplc="5F281B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7892700"/>
    <w:multiLevelType w:val="hybridMultilevel"/>
    <w:tmpl w:val="628C02E8"/>
    <w:lvl w:ilvl="0" w:tplc="BF863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137D27"/>
    <w:multiLevelType w:val="hybridMultilevel"/>
    <w:tmpl w:val="ECEA896E"/>
    <w:lvl w:ilvl="0" w:tplc="34B2D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0"/>
  </w:num>
  <w:num w:numId="4">
    <w:abstractNumId w:val="11"/>
  </w:num>
  <w:num w:numId="5">
    <w:abstractNumId w:val="9"/>
  </w:num>
  <w:num w:numId="6">
    <w:abstractNumId w:val="7"/>
  </w:num>
  <w:num w:numId="7">
    <w:abstractNumId w:val="8"/>
    <w:lvlOverride w:ilvl="0">
      <w:lvl w:ilvl="0">
        <w:numFmt w:val="decimal"/>
        <w:lvlText w:val="%1."/>
        <w:lvlJc w:val="left"/>
      </w:lvl>
    </w:lvlOverride>
  </w:num>
  <w:num w:numId="8">
    <w:abstractNumId w:val="2"/>
  </w:num>
  <w:num w:numId="9">
    <w:abstractNumId w:val="6"/>
  </w:num>
  <w:num w:numId="10">
    <w:abstractNumId w:val="3"/>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04"/>
    <w:rsid w:val="000046BE"/>
    <w:rsid w:val="0002249C"/>
    <w:rsid w:val="000415CD"/>
    <w:rsid w:val="00071B02"/>
    <w:rsid w:val="00076C55"/>
    <w:rsid w:val="000835DA"/>
    <w:rsid w:val="000F5775"/>
    <w:rsid w:val="00102A26"/>
    <w:rsid w:val="00114154"/>
    <w:rsid w:val="001359C9"/>
    <w:rsid w:val="0015380B"/>
    <w:rsid w:val="001B32B1"/>
    <w:rsid w:val="00202CF5"/>
    <w:rsid w:val="00274F38"/>
    <w:rsid w:val="003558D6"/>
    <w:rsid w:val="00385FC1"/>
    <w:rsid w:val="003C00E8"/>
    <w:rsid w:val="003F029A"/>
    <w:rsid w:val="00406F67"/>
    <w:rsid w:val="004777E9"/>
    <w:rsid w:val="0048226B"/>
    <w:rsid w:val="0048644F"/>
    <w:rsid w:val="004918EE"/>
    <w:rsid w:val="004D1A09"/>
    <w:rsid w:val="004D2D8D"/>
    <w:rsid w:val="00522613"/>
    <w:rsid w:val="005320B5"/>
    <w:rsid w:val="00606B5C"/>
    <w:rsid w:val="006331DE"/>
    <w:rsid w:val="00646CC5"/>
    <w:rsid w:val="00664C84"/>
    <w:rsid w:val="00664D0F"/>
    <w:rsid w:val="00674BBF"/>
    <w:rsid w:val="006C3544"/>
    <w:rsid w:val="00702DF9"/>
    <w:rsid w:val="0073267D"/>
    <w:rsid w:val="0075038D"/>
    <w:rsid w:val="0077464F"/>
    <w:rsid w:val="007B424A"/>
    <w:rsid w:val="007F0F0E"/>
    <w:rsid w:val="007F3404"/>
    <w:rsid w:val="0082615B"/>
    <w:rsid w:val="00842BB5"/>
    <w:rsid w:val="008537B2"/>
    <w:rsid w:val="0087056C"/>
    <w:rsid w:val="008958BA"/>
    <w:rsid w:val="008C4122"/>
    <w:rsid w:val="00925A17"/>
    <w:rsid w:val="00961815"/>
    <w:rsid w:val="0099011C"/>
    <w:rsid w:val="009F13CD"/>
    <w:rsid w:val="009F579E"/>
    <w:rsid w:val="00A61826"/>
    <w:rsid w:val="00A80018"/>
    <w:rsid w:val="00A834F7"/>
    <w:rsid w:val="00A855B6"/>
    <w:rsid w:val="00AA4E75"/>
    <w:rsid w:val="00AF2DCE"/>
    <w:rsid w:val="00B127D8"/>
    <w:rsid w:val="00B12BB2"/>
    <w:rsid w:val="00B47E97"/>
    <w:rsid w:val="00B51BF5"/>
    <w:rsid w:val="00B6580B"/>
    <w:rsid w:val="00B94A51"/>
    <w:rsid w:val="00B95ABC"/>
    <w:rsid w:val="00BD718C"/>
    <w:rsid w:val="00C268F0"/>
    <w:rsid w:val="00C35BD8"/>
    <w:rsid w:val="00C67DAE"/>
    <w:rsid w:val="00C8679B"/>
    <w:rsid w:val="00C91D5E"/>
    <w:rsid w:val="00CA53D5"/>
    <w:rsid w:val="00CE6074"/>
    <w:rsid w:val="00D135A7"/>
    <w:rsid w:val="00D20EDF"/>
    <w:rsid w:val="00D61793"/>
    <w:rsid w:val="00D6377E"/>
    <w:rsid w:val="00D95E81"/>
    <w:rsid w:val="00DC3D4D"/>
    <w:rsid w:val="00E03266"/>
    <w:rsid w:val="00E51DFB"/>
    <w:rsid w:val="00E71187"/>
    <w:rsid w:val="00ED2AA7"/>
    <w:rsid w:val="00F3438A"/>
    <w:rsid w:val="00F55679"/>
    <w:rsid w:val="00FC0CD8"/>
    <w:rsid w:val="00FE577C"/>
    <w:rsid w:val="00FE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9B785A0-C955-41E9-B426-D8EF458B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40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7F3404"/>
    <w:pPr>
      <w:ind w:leftChars="400" w:left="840"/>
    </w:pPr>
  </w:style>
  <w:style w:type="paragraph" w:styleId="a3">
    <w:name w:val="List Paragraph"/>
    <w:basedOn w:val="a"/>
    <w:uiPriority w:val="34"/>
    <w:qFormat/>
    <w:rsid w:val="007F3404"/>
    <w:pPr>
      <w:ind w:leftChars="400" w:left="840"/>
    </w:pPr>
  </w:style>
  <w:style w:type="paragraph" w:styleId="a4">
    <w:name w:val="header"/>
    <w:basedOn w:val="a"/>
    <w:link w:val="a5"/>
    <w:uiPriority w:val="99"/>
    <w:unhideWhenUsed/>
    <w:rsid w:val="00AF2DCE"/>
    <w:pPr>
      <w:tabs>
        <w:tab w:val="center" w:pos="4252"/>
        <w:tab w:val="right" w:pos="8504"/>
      </w:tabs>
      <w:snapToGrid w:val="0"/>
    </w:pPr>
  </w:style>
  <w:style w:type="character" w:customStyle="1" w:styleId="a5">
    <w:name w:val="ヘッダー (文字)"/>
    <w:basedOn w:val="a0"/>
    <w:link w:val="a4"/>
    <w:uiPriority w:val="99"/>
    <w:rsid w:val="00AF2DCE"/>
    <w:rPr>
      <w:rFonts w:ascii="Century" w:eastAsia="ＭＳ 明朝" w:hAnsi="Century" w:cs="Times New Roman"/>
    </w:rPr>
  </w:style>
  <w:style w:type="paragraph" w:styleId="a6">
    <w:name w:val="footer"/>
    <w:basedOn w:val="a"/>
    <w:link w:val="a7"/>
    <w:uiPriority w:val="99"/>
    <w:unhideWhenUsed/>
    <w:rsid w:val="00AF2DCE"/>
    <w:pPr>
      <w:tabs>
        <w:tab w:val="center" w:pos="4252"/>
        <w:tab w:val="right" w:pos="8504"/>
      </w:tabs>
      <w:snapToGrid w:val="0"/>
    </w:pPr>
  </w:style>
  <w:style w:type="character" w:customStyle="1" w:styleId="a7">
    <w:name w:val="フッター (文字)"/>
    <w:basedOn w:val="a0"/>
    <w:link w:val="a6"/>
    <w:uiPriority w:val="99"/>
    <w:rsid w:val="00AF2DCE"/>
    <w:rPr>
      <w:rFonts w:ascii="Century" w:eastAsia="ＭＳ 明朝" w:hAnsi="Century" w:cs="Times New Roman"/>
    </w:rPr>
  </w:style>
  <w:style w:type="paragraph" w:styleId="a8">
    <w:name w:val="Balloon Text"/>
    <w:basedOn w:val="a"/>
    <w:link w:val="a9"/>
    <w:uiPriority w:val="99"/>
    <w:semiHidden/>
    <w:unhideWhenUsed/>
    <w:rsid w:val="00B95A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5ABC"/>
    <w:rPr>
      <w:rFonts w:asciiTheme="majorHAnsi" w:eastAsiaTheme="majorEastAsia" w:hAnsiTheme="majorHAnsi" w:cstheme="majorBidi"/>
      <w:sz w:val="18"/>
      <w:szCs w:val="18"/>
    </w:rPr>
  </w:style>
  <w:style w:type="paragraph" w:styleId="Web">
    <w:name w:val="Normal (Web)"/>
    <w:basedOn w:val="a"/>
    <w:uiPriority w:val="99"/>
    <w:semiHidden/>
    <w:unhideWhenUsed/>
    <w:rsid w:val="00674BB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8304">
      <w:bodyDiv w:val="1"/>
      <w:marLeft w:val="0"/>
      <w:marRight w:val="0"/>
      <w:marTop w:val="0"/>
      <w:marBottom w:val="0"/>
      <w:divBdr>
        <w:top w:val="none" w:sz="0" w:space="0" w:color="auto"/>
        <w:left w:val="none" w:sz="0" w:space="0" w:color="auto"/>
        <w:bottom w:val="none" w:sz="0" w:space="0" w:color="auto"/>
        <w:right w:val="none" w:sz="0" w:space="0" w:color="auto"/>
      </w:divBdr>
    </w:div>
    <w:div w:id="646281635">
      <w:bodyDiv w:val="1"/>
      <w:marLeft w:val="0"/>
      <w:marRight w:val="0"/>
      <w:marTop w:val="0"/>
      <w:marBottom w:val="0"/>
      <w:divBdr>
        <w:top w:val="none" w:sz="0" w:space="0" w:color="auto"/>
        <w:left w:val="none" w:sz="0" w:space="0" w:color="auto"/>
        <w:bottom w:val="none" w:sz="0" w:space="0" w:color="auto"/>
        <w:right w:val="none" w:sz="0" w:space="0" w:color="auto"/>
      </w:divBdr>
    </w:div>
    <w:div w:id="820582572">
      <w:bodyDiv w:val="1"/>
      <w:marLeft w:val="0"/>
      <w:marRight w:val="0"/>
      <w:marTop w:val="0"/>
      <w:marBottom w:val="0"/>
      <w:divBdr>
        <w:top w:val="none" w:sz="0" w:space="0" w:color="auto"/>
        <w:left w:val="none" w:sz="0" w:space="0" w:color="auto"/>
        <w:bottom w:val="none" w:sz="0" w:space="0" w:color="auto"/>
        <w:right w:val="none" w:sz="0" w:space="0" w:color="auto"/>
      </w:divBdr>
    </w:div>
    <w:div w:id="1009909928">
      <w:bodyDiv w:val="1"/>
      <w:marLeft w:val="0"/>
      <w:marRight w:val="0"/>
      <w:marTop w:val="0"/>
      <w:marBottom w:val="0"/>
      <w:divBdr>
        <w:top w:val="none" w:sz="0" w:space="0" w:color="auto"/>
        <w:left w:val="none" w:sz="0" w:space="0" w:color="auto"/>
        <w:bottom w:val="none" w:sz="0" w:space="0" w:color="auto"/>
        <w:right w:val="none" w:sz="0" w:space="0" w:color="auto"/>
      </w:divBdr>
    </w:div>
    <w:div w:id="1762752698">
      <w:bodyDiv w:val="1"/>
      <w:marLeft w:val="0"/>
      <w:marRight w:val="0"/>
      <w:marTop w:val="0"/>
      <w:marBottom w:val="0"/>
      <w:divBdr>
        <w:top w:val="none" w:sz="0" w:space="0" w:color="auto"/>
        <w:left w:val="none" w:sz="0" w:space="0" w:color="auto"/>
        <w:bottom w:val="none" w:sz="0" w:space="0" w:color="auto"/>
        <w:right w:val="none" w:sz="0" w:space="0" w:color="auto"/>
      </w:divBdr>
    </w:div>
    <w:div w:id="1776486111">
      <w:bodyDiv w:val="1"/>
      <w:marLeft w:val="0"/>
      <w:marRight w:val="0"/>
      <w:marTop w:val="0"/>
      <w:marBottom w:val="0"/>
      <w:divBdr>
        <w:top w:val="none" w:sz="0" w:space="0" w:color="auto"/>
        <w:left w:val="none" w:sz="0" w:space="0" w:color="auto"/>
        <w:bottom w:val="none" w:sz="0" w:space="0" w:color="auto"/>
        <w:right w:val="none" w:sz="0" w:space="0" w:color="auto"/>
      </w:divBdr>
    </w:div>
    <w:div w:id="181856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CA1D-ABBE-4EE9-9673-445FE637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章</dc:creator>
  <cp:keywords/>
  <dc:description/>
  <cp:lastModifiedBy>坂元 一郎</cp:lastModifiedBy>
  <cp:revision>2</cp:revision>
  <cp:lastPrinted>2019-02-28T02:55:00Z</cp:lastPrinted>
  <dcterms:created xsi:type="dcterms:W3CDTF">2019-03-06T01:59:00Z</dcterms:created>
  <dcterms:modified xsi:type="dcterms:W3CDTF">2019-03-06T01:59:00Z</dcterms:modified>
</cp:coreProperties>
</file>